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82"/>
        <w:tblW w:w="10368" w:type="dxa"/>
        <w:tblLayout w:type="fixed"/>
        <w:tblLook w:val="0000"/>
      </w:tblPr>
      <w:tblGrid>
        <w:gridCol w:w="5070"/>
        <w:gridCol w:w="5298"/>
      </w:tblGrid>
      <w:tr w:rsidR="002D7D26" w:rsidRPr="002D7D26" w:rsidTr="00D51CDB">
        <w:tc>
          <w:tcPr>
            <w:tcW w:w="5070" w:type="dxa"/>
          </w:tcPr>
          <w:p w:rsidR="00D51CDB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noProof/>
                <w:color w:val="000000"/>
                <w:spacing w:val="10"/>
                <w:sz w:val="26"/>
                <w:szCs w:val="26"/>
              </w:rPr>
            </w:pPr>
            <w:r w:rsidRPr="002F49F0">
              <w:rPr>
                <w:rFonts w:ascii="Times New Roman" w:hAnsi="Times New Roman" w:cs="Times New Roman"/>
                <w:noProof/>
                <w:color w:val="000000"/>
                <w:spacing w:val="13"/>
                <w:sz w:val="26"/>
                <w:szCs w:val="26"/>
              </w:rPr>
              <w:t xml:space="preserve">УЧЕТ </w:t>
            </w:r>
            <w:r w:rsidRPr="002F49F0">
              <w:rPr>
                <w:rFonts w:ascii="Times New Roman" w:hAnsi="Times New Roman" w:cs="Times New Roman"/>
                <w:noProof/>
                <w:color w:val="000000"/>
                <w:spacing w:val="15"/>
                <w:sz w:val="26"/>
                <w:szCs w:val="26"/>
              </w:rPr>
              <w:t>МНЕНИЯ</w:t>
            </w:r>
            <w:r w:rsidRPr="002F49F0">
              <w:rPr>
                <w:rFonts w:ascii="Times New Roman" w:hAnsi="Times New Roman" w:cs="Times New Roman"/>
                <w:noProof/>
                <w:color w:val="000000"/>
                <w:spacing w:val="10"/>
                <w:sz w:val="26"/>
                <w:szCs w:val="26"/>
              </w:rPr>
              <w:t xml:space="preserve"> 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работников: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профсоюзной организации 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 120 г. Пензы 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Е.В.Мичурина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(подпись)</w:t>
            </w:r>
          </w:p>
          <w:p w:rsidR="002D7D26" w:rsidRPr="002D7D26" w:rsidRDefault="00B16ABD" w:rsidP="00D5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proofErr w:type="spellStart"/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__ 2018 г.</w:t>
            </w:r>
            <w:r w:rsidR="00D51CDB"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98" w:type="dxa"/>
          </w:tcPr>
          <w:p w:rsidR="00FE7633" w:rsidRDefault="00FE7633" w:rsidP="00D51CDB">
            <w:pPr>
              <w:tabs>
                <w:tab w:val="left" w:pos="-180"/>
              </w:tabs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9F0">
              <w:rPr>
                <w:rFonts w:ascii="Times New Roman" w:hAnsi="Times New Roman" w:cs="Times New Roman"/>
                <w:noProof/>
                <w:color w:val="000000"/>
                <w:spacing w:val="14"/>
                <w:sz w:val="26"/>
                <w:szCs w:val="26"/>
              </w:rPr>
              <w:t>УТВЕРЖДЕН</w:t>
            </w:r>
          </w:p>
          <w:p w:rsidR="00D51CDB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CDB" w:rsidRPr="002D7D26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102 г. Пензы</w:t>
            </w:r>
          </w:p>
          <w:p w:rsidR="00D51CDB" w:rsidRPr="002D7D26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 от _____________2018</w:t>
            </w:r>
          </w:p>
          <w:p w:rsidR="00D51CDB" w:rsidRDefault="00D51CDB" w:rsidP="00D5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CDB" w:rsidRPr="002D7D26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С.В.Сорокина</w:t>
            </w:r>
          </w:p>
          <w:p w:rsidR="00D51CDB" w:rsidRPr="002D7D26" w:rsidRDefault="00D51CDB" w:rsidP="00D51CDB">
            <w:pPr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</w:t>
            </w:r>
            <w:r w:rsidRPr="002D7D26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  <w:p w:rsidR="00D51CDB" w:rsidRPr="002D7D26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</w:t>
            </w:r>
            <w:r w:rsidR="00351E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16A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proofErr w:type="spellStart"/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16A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</w:t>
            </w:r>
            <w:r w:rsidR="00351EAF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__ 2018 г.</w:t>
            </w:r>
          </w:p>
          <w:p w:rsidR="002D7D26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FE7633" w:rsidRPr="002D7D26" w:rsidTr="00D51CDB">
        <w:tc>
          <w:tcPr>
            <w:tcW w:w="5070" w:type="dxa"/>
          </w:tcPr>
          <w:p w:rsidR="00FE7633" w:rsidRPr="002D7D26" w:rsidRDefault="00FE7633" w:rsidP="00FE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FE7633" w:rsidRPr="002D7D26" w:rsidRDefault="00FE7633" w:rsidP="00D51CDB">
            <w:pPr>
              <w:tabs>
                <w:tab w:val="left" w:pos="-180"/>
              </w:tabs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1556" w:rsidRPr="002359E7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E94" w:rsidRPr="00B16ABD" w:rsidRDefault="00EF0E94" w:rsidP="00EF0E9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1"/>
          <w:w w:val="94"/>
          <w:sz w:val="32"/>
          <w:szCs w:val="32"/>
        </w:rPr>
      </w:pPr>
      <w:r w:rsidRPr="00B16ABD">
        <w:rPr>
          <w:rFonts w:ascii="Times New Roman" w:eastAsia="Times New Roman" w:hAnsi="Times New Roman" w:cs="Times New Roman"/>
          <w:noProof/>
          <w:spacing w:val="-1"/>
          <w:w w:val="94"/>
          <w:sz w:val="32"/>
          <w:szCs w:val="32"/>
        </w:rPr>
        <w:t>Действующие нормы  труда работников МБДОУ 120 г. Пензы</w:t>
      </w:r>
    </w:p>
    <w:p w:rsidR="00B16ABD" w:rsidRDefault="00EF0E94" w:rsidP="00B16AB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pacing w:val="14"/>
          <w:sz w:val="28"/>
          <w:szCs w:val="28"/>
        </w:rPr>
      </w:pPr>
      <w:r w:rsidRPr="00EF0E94">
        <w:rPr>
          <w:rFonts w:ascii="Times New Roman" w:hAnsi="Times New Roman" w:cs="Times New Roman"/>
          <w:noProof/>
          <w:color w:val="000000"/>
          <w:spacing w:val="14"/>
          <w:sz w:val="28"/>
          <w:szCs w:val="28"/>
        </w:rPr>
        <w:t>Приложение</w:t>
      </w:r>
    </w:p>
    <w:p w:rsidR="002D7D26" w:rsidRPr="00EF0E94" w:rsidRDefault="00EF0E94" w:rsidP="00B16AB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pacing w:val="14"/>
          <w:sz w:val="28"/>
          <w:szCs w:val="28"/>
        </w:rPr>
      </w:pPr>
      <w:r w:rsidRPr="00EF0E94">
        <w:rPr>
          <w:rFonts w:ascii="Times New Roman" w:hAnsi="Times New Roman" w:cs="Times New Roman"/>
          <w:noProof/>
          <w:color w:val="000000"/>
          <w:spacing w:val="14"/>
          <w:sz w:val="28"/>
          <w:szCs w:val="28"/>
        </w:rPr>
        <w:t xml:space="preserve">к </w:t>
      </w:r>
      <w:r w:rsidR="002D7D26" w:rsidRPr="00EF0E94">
        <w:rPr>
          <w:rFonts w:ascii="Times New Roman" w:hAnsi="Times New Roman" w:cs="Times New Roman"/>
          <w:noProof/>
          <w:color w:val="000000"/>
          <w:spacing w:val="14"/>
          <w:sz w:val="28"/>
          <w:szCs w:val="28"/>
        </w:rPr>
        <w:t>ПОЛОЖЕНИ</w:t>
      </w:r>
      <w:r w:rsidRPr="00EF0E94">
        <w:rPr>
          <w:rFonts w:ascii="Times New Roman" w:hAnsi="Times New Roman" w:cs="Times New Roman"/>
          <w:noProof/>
          <w:color w:val="000000"/>
          <w:spacing w:val="14"/>
          <w:sz w:val="28"/>
          <w:szCs w:val="28"/>
        </w:rPr>
        <w:t>Ю</w:t>
      </w:r>
      <w:r w:rsidR="00B16ABD">
        <w:rPr>
          <w:rFonts w:ascii="Times New Roman" w:hAnsi="Times New Roman" w:cs="Times New Roman"/>
          <w:noProof/>
          <w:color w:val="000000"/>
          <w:spacing w:val="14"/>
          <w:sz w:val="28"/>
          <w:szCs w:val="28"/>
        </w:rPr>
        <w:t xml:space="preserve"> </w:t>
      </w:r>
      <w:r w:rsidR="002D7D26" w:rsidRPr="00EF0E94">
        <w:rPr>
          <w:rFonts w:ascii="Times New Roman" w:hAnsi="Times New Roman" w:cs="Times New Roman"/>
          <w:noProof/>
          <w:color w:val="000000"/>
          <w:spacing w:val="14"/>
          <w:sz w:val="28"/>
          <w:szCs w:val="28"/>
        </w:rPr>
        <w:t>О СИСТЕМЕ НОРМИРОВАНИЯ ТРУДА</w:t>
      </w:r>
    </w:p>
    <w:p w:rsidR="002D7D26" w:rsidRPr="002D7D26" w:rsidRDefault="002D7D26" w:rsidP="00B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E94" w:rsidRDefault="00EF0E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E94" w:rsidRDefault="00EF0E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E94" w:rsidRDefault="00EF0E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E94" w:rsidRDefault="00EF0E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E94" w:rsidRDefault="00EF0E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E94" w:rsidRDefault="00EF0E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E94" w:rsidRDefault="00EF0E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D26">
        <w:rPr>
          <w:rFonts w:ascii="Times New Roman" w:eastAsia="Times New Roman" w:hAnsi="Times New Roman" w:cs="Times New Roman"/>
          <w:sz w:val="24"/>
          <w:szCs w:val="24"/>
        </w:rPr>
        <w:t>г. Пенза</w:t>
      </w:r>
    </w:p>
    <w:p w:rsidR="00F83994" w:rsidRDefault="00F839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556" w:rsidRPr="002F49F0" w:rsidRDefault="00F83994" w:rsidP="00F83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281556" w:rsidRPr="002F49F0" w:rsidRDefault="00281556" w:rsidP="00281556">
      <w:pPr>
        <w:tabs>
          <w:tab w:val="left" w:pos="5245"/>
        </w:tabs>
        <w:spacing w:after="0" w:line="240" w:lineRule="auto"/>
        <w:ind w:left="5245" w:hanging="45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2"/>
      <w:bookmarkEnd w:id="0"/>
    </w:p>
    <w:p w:rsidR="00281556" w:rsidRPr="00963EA9" w:rsidRDefault="00281556" w:rsidP="00B064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b/>
          <w:noProof/>
          <w:spacing w:val="-1"/>
          <w:sz w:val="26"/>
          <w:szCs w:val="26"/>
        </w:rPr>
        <w:lastRenderedPageBreak/>
        <w:t xml:space="preserve">Действующие нормы труда в </w:t>
      </w:r>
      <w:r w:rsidR="002B437C" w:rsidRPr="00963EA9">
        <w:rPr>
          <w:rFonts w:ascii="Times New Roman" w:hAnsi="Times New Roman" w:cs="Times New Roman"/>
          <w:b/>
          <w:noProof/>
          <w:spacing w:val="-1"/>
          <w:sz w:val="26"/>
          <w:szCs w:val="26"/>
        </w:rPr>
        <w:t>МБДОУ 120 г. Пензы.</w:t>
      </w:r>
    </w:p>
    <w:p w:rsidR="002835B3" w:rsidRPr="00710C6C" w:rsidRDefault="002835B3" w:rsidP="000314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noProof/>
          <w:color w:val="FF0000"/>
          <w:spacing w:val="-1"/>
          <w:sz w:val="26"/>
          <w:szCs w:val="26"/>
        </w:rPr>
      </w:pPr>
    </w:p>
    <w:p w:rsidR="0051515E" w:rsidRPr="00EF0E94" w:rsidRDefault="00EF0E94" w:rsidP="00C82383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C82383">
        <w:rPr>
          <w:rFonts w:ascii="Times New Roman" w:hAnsi="Times New Roman" w:cs="Times New Roman"/>
          <w:noProof/>
          <w:color w:val="000000"/>
          <w:sz w:val="26"/>
          <w:szCs w:val="26"/>
        </w:rPr>
        <w:t>1</w:t>
      </w:r>
      <w:r w:rsidR="002A5845" w:rsidRPr="00C82383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  <w:r w:rsidR="00281556" w:rsidRPr="00EF0E94">
        <w:rPr>
          <w:rFonts w:ascii="Times New Roman" w:hAnsi="Times New Roman" w:cs="Times New Roman"/>
          <w:noProof/>
          <w:color w:val="000000"/>
          <w:sz w:val="26"/>
          <w:szCs w:val="26"/>
        </w:rPr>
        <w:t>Организационная структура организации:</w:t>
      </w:r>
    </w:p>
    <w:p w:rsidR="00A26606" w:rsidRPr="0018669B" w:rsidRDefault="0051515E" w:rsidP="0003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23"/>
      <w:bookmarkStart w:id="2" w:name="Par28"/>
      <w:bookmarkEnd w:id="1"/>
      <w:bookmarkEnd w:id="2"/>
      <w:r w:rsidRPr="0018669B">
        <w:rPr>
          <w:rFonts w:ascii="Times New Roman" w:hAnsi="Times New Roman"/>
          <w:sz w:val="26"/>
          <w:szCs w:val="26"/>
        </w:rPr>
        <w:t xml:space="preserve">1.1. </w:t>
      </w:r>
      <w:r w:rsidR="00A26606" w:rsidRPr="0018669B">
        <w:rPr>
          <w:rFonts w:ascii="Times New Roman" w:hAnsi="Times New Roman"/>
          <w:sz w:val="26"/>
          <w:szCs w:val="26"/>
        </w:rPr>
        <w:t>О</w:t>
      </w:r>
      <w:r w:rsidR="00545D3E" w:rsidRPr="0018669B">
        <w:rPr>
          <w:rFonts w:ascii="Times New Roman" w:hAnsi="Times New Roman"/>
          <w:sz w:val="26"/>
          <w:szCs w:val="26"/>
        </w:rPr>
        <w:t>рганизационно-прав</w:t>
      </w:r>
      <w:r w:rsidR="00A40E6C" w:rsidRPr="0018669B">
        <w:rPr>
          <w:rFonts w:ascii="Times New Roman" w:hAnsi="Times New Roman"/>
          <w:sz w:val="26"/>
          <w:szCs w:val="26"/>
        </w:rPr>
        <w:t>о</w:t>
      </w:r>
      <w:r w:rsidR="00545D3E" w:rsidRPr="0018669B">
        <w:rPr>
          <w:rFonts w:ascii="Times New Roman" w:hAnsi="Times New Roman"/>
          <w:sz w:val="26"/>
          <w:szCs w:val="26"/>
        </w:rPr>
        <w:t>в</w:t>
      </w:r>
      <w:r w:rsidR="00A26606" w:rsidRPr="0018669B">
        <w:rPr>
          <w:rFonts w:ascii="Times New Roman" w:hAnsi="Times New Roman"/>
          <w:sz w:val="26"/>
          <w:szCs w:val="26"/>
        </w:rPr>
        <w:t>ая форма учреждения -</w:t>
      </w:r>
      <w:r w:rsidR="00A40E6C" w:rsidRPr="0018669B">
        <w:rPr>
          <w:rFonts w:ascii="Times New Roman" w:hAnsi="Times New Roman"/>
          <w:sz w:val="26"/>
          <w:szCs w:val="26"/>
        </w:rPr>
        <w:t xml:space="preserve"> бюджетн</w:t>
      </w:r>
      <w:r w:rsidR="00A26606" w:rsidRPr="0018669B">
        <w:rPr>
          <w:rFonts w:ascii="Times New Roman" w:hAnsi="Times New Roman"/>
          <w:sz w:val="26"/>
          <w:szCs w:val="26"/>
        </w:rPr>
        <w:t>ое</w:t>
      </w:r>
      <w:r w:rsidR="00A40E6C" w:rsidRPr="0018669B">
        <w:rPr>
          <w:rFonts w:ascii="Times New Roman" w:hAnsi="Times New Roman"/>
          <w:sz w:val="26"/>
          <w:szCs w:val="26"/>
        </w:rPr>
        <w:t xml:space="preserve"> муниципальн</w:t>
      </w:r>
      <w:r w:rsidR="00A26606" w:rsidRPr="0018669B">
        <w:rPr>
          <w:rFonts w:ascii="Times New Roman" w:hAnsi="Times New Roman"/>
          <w:sz w:val="26"/>
          <w:szCs w:val="26"/>
        </w:rPr>
        <w:t>ое.</w:t>
      </w:r>
    </w:p>
    <w:p w:rsidR="00A26606" w:rsidRPr="0018669B" w:rsidRDefault="00A26606" w:rsidP="0003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669B">
        <w:rPr>
          <w:rFonts w:ascii="Times New Roman" w:hAnsi="Times New Roman"/>
          <w:sz w:val="26"/>
          <w:szCs w:val="26"/>
        </w:rPr>
        <w:t>1.2. Т</w:t>
      </w:r>
      <w:r w:rsidR="00A40E6C" w:rsidRPr="0018669B">
        <w:rPr>
          <w:rFonts w:ascii="Times New Roman" w:hAnsi="Times New Roman"/>
          <w:sz w:val="26"/>
          <w:szCs w:val="26"/>
        </w:rPr>
        <w:t xml:space="preserve">ип </w:t>
      </w:r>
      <w:r w:rsidR="0051515E" w:rsidRPr="0018669B">
        <w:rPr>
          <w:rFonts w:ascii="Times New Roman" w:hAnsi="Times New Roman"/>
          <w:sz w:val="26"/>
          <w:szCs w:val="26"/>
        </w:rPr>
        <w:t xml:space="preserve"> </w:t>
      </w:r>
      <w:r w:rsidR="00A40E6C" w:rsidRPr="0018669B">
        <w:rPr>
          <w:rFonts w:ascii="Times New Roman" w:hAnsi="Times New Roman"/>
          <w:sz w:val="26"/>
          <w:szCs w:val="26"/>
        </w:rPr>
        <w:t>- дошкольная образовательная организация</w:t>
      </w:r>
      <w:r w:rsidRPr="0018669B">
        <w:rPr>
          <w:rFonts w:ascii="Times New Roman" w:hAnsi="Times New Roman"/>
          <w:sz w:val="26"/>
          <w:szCs w:val="26"/>
        </w:rPr>
        <w:t>.</w:t>
      </w:r>
    </w:p>
    <w:p w:rsidR="00A26606" w:rsidRPr="0018669B" w:rsidRDefault="00A26606" w:rsidP="000314CB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18669B">
        <w:rPr>
          <w:rFonts w:ascii="Times New Roman" w:hAnsi="Times New Roman"/>
          <w:sz w:val="26"/>
          <w:szCs w:val="26"/>
          <w:lang w:val="ru-RU"/>
        </w:rPr>
        <w:t xml:space="preserve">1.3. </w:t>
      </w:r>
      <w:proofErr w:type="gramStart"/>
      <w:r w:rsidR="0051515E" w:rsidRPr="0018669B">
        <w:rPr>
          <w:rFonts w:ascii="Times New Roman" w:hAnsi="Times New Roman"/>
          <w:sz w:val="26"/>
          <w:szCs w:val="26"/>
          <w:lang w:val="ru-RU"/>
        </w:rPr>
        <w:t>Основн</w:t>
      </w:r>
      <w:r w:rsidR="00545D3E" w:rsidRPr="0018669B">
        <w:rPr>
          <w:rFonts w:ascii="Times New Roman" w:hAnsi="Times New Roman"/>
          <w:sz w:val="26"/>
          <w:szCs w:val="26"/>
          <w:lang w:val="ru-RU"/>
        </w:rPr>
        <w:t>ой</w:t>
      </w:r>
      <w:r w:rsidR="0051515E" w:rsidRPr="0018669B">
        <w:rPr>
          <w:rFonts w:ascii="Times New Roman" w:hAnsi="Times New Roman"/>
          <w:sz w:val="26"/>
          <w:szCs w:val="26"/>
          <w:lang w:val="ru-RU"/>
        </w:rPr>
        <w:t xml:space="preserve"> цел</w:t>
      </w:r>
      <w:r w:rsidR="00545D3E" w:rsidRPr="0018669B">
        <w:rPr>
          <w:rFonts w:ascii="Times New Roman" w:hAnsi="Times New Roman"/>
          <w:sz w:val="26"/>
          <w:szCs w:val="26"/>
          <w:lang w:val="ru-RU"/>
        </w:rPr>
        <w:t>ью</w:t>
      </w:r>
      <w:r w:rsidR="0051515E" w:rsidRPr="0018669B">
        <w:rPr>
          <w:rFonts w:ascii="Times New Roman" w:hAnsi="Times New Roman"/>
          <w:sz w:val="26"/>
          <w:szCs w:val="26"/>
          <w:lang w:val="ru-RU"/>
        </w:rPr>
        <w:t xml:space="preserve"> деятельности</w:t>
      </w:r>
      <w:r w:rsidR="00545D3E" w:rsidRPr="0018669B">
        <w:rPr>
          <w:rFonts w:ascii="Times New Roman" w:hAnsi="Times New Roman"/>
          <w:sz w:val="26"/>
          <w:szCs w:val="26"/>
          <w:lang w:val="ru-RU"/>
        </w:rPr>
        <w:t xml:space="preserve"> является реализация образовательных программ </w:t>
      </w:r>
      <w:r w:rsidRPr="0018669B">
        <w:rPr>
          <w:rFonts w:ascii="Times New Roman" w:hAnsi="Times New Roman"/>
          <w:sz w:val="26"/>
          <w:szCs w:val="26"/>
          <w:lang w:val="ru-RU"/>
        </w:rPr>
        <w:t>дошкольного образования (основной и дополнительных)</w:t>
      </w:r>
      <w:r w:rsidR="002A5845" w:rsidRPr="0018669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8669B">
        <w:rPr>
          <w:rFonts w:ascii="Times New Roman" w:hAnsi="Times New Roman"/>
          <w:sz w:val="26"/>
          <w:szCs w:val="26"/>
          <w:lang w:val="ru-RU"/>
        </w:rPr>
        <w:t xml:space="preserve">в соответствии с федеральным государственным образовательным стандартом дошкольного образования; </w:t>
      </w:r>
      <w:r w:rsidR="002A5845" w:rsidRPr="0018669B">
        <w:rPr>
          <w:rFonts w:ascii="Times New Roman" w:hAnsi="Times New Roman"/>
          <w:sz w:val="26"/>
          <w:szCs w:val="26"/>
          <w:lang w:val="ru-RU"/>
        </w:rPr>
        <w:t xml:space="preserve">а также </w:t>
      </w:r>
      <w:r w:rsidRPr="0018669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1515E" w:rsidRPr="0018669B">
        <w:rPr>
          <w:rFonts w:ascii="Times New Roman" w:hAnsi="Times New Roman"/>
          <w:sz w:val="26"/>
          <w:szCs w:val="26"/>
          <w:lang w:val="ru-RU"/>
        </w:rPr>
        <w:t>присмотр и уход за детьми.</w:t>
      </w:r>
      <w:proofErr w:type="gramEnd"/>
    </w:p>
    <w:p w:rsidR="00C82383" w:rsidRDefault="00A26606" w:rsidP="000314CB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18669B">
        <w:rPr>
          <w:rFonts w:ascii="Times New Roman" w:hAnsi="Times New Roman"/>
          <w:sz w:val="26"/>
          <w:szCs w:val="26"/>
          <w:lang w:val="ru-RU"/>
        </w:rPr>
        <w:t xml:space="preserve">1.4. </w:t>
      </w:r>
      <w:r w:rsidR="0051515E" w:rsidRPr="0018669B">
        <w:rPr>
          <w:rFonts w:ascii="Times New Roman" w:hAnsi="Times New Roman"/>
          <w:sz w:val="26"/>
          <w:szCs w:val="26"/>
          <w:lang w:val="ru-RU"/>
        </w:rPr>
        <w:t>Учреждение в своей структуре имеет структурные подразделения - филиалы, обеспечивающие осуществление образовательной деятельности с учетом уровня и направленности реализуемых образовательных программ, формы обучения и режима пребывания обучающихся.</w:t>
      </w:r>
    </w:p>
    <w:p w:rsidR="00C82383" w:rsidRDefault="00C82383" w:rsidP="00C8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="0051515E" w:rsidRPr="00C82383">
        <w:rPr>
          <w:rFonts w:ascii="Times New Roman" w:hAnsi="Times New Roman"/>
          <w:sz w:val="26"/>
          <w:szCs w:val="26"/>
        </w:rPr>
        <w:t>Филиал № 1 имеет полное наименование: Филиал № 1 «Соловушка»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51515E" w:rsidRPr="0018669B">
        <w:rPr>
          <w:rFonts w:ascii="Times New Roman" w:hAnsi="Times New Roman"/>
          <w:sz w:val="26"/>
          <w:szCs w:val="26"/>
        </w:rPr>
        <w:t>бюджетного дошкольного образовательного учреждения детского сада № 120 г. Пензы «Аистёнок»</w:t>
      </w:r>
      <w:r w:rsidR="00A26606" w:rsidRPr="0018669B">
        <w:rPr>
          <w:rFonts w:ascii="Times New Roman" w:hAnsi="Times New Roman"/>
          <w:sz w:val="26"/>
          <w:szCs w:val="26"/>
        </w:rPr>
        <w:t>, с</w:t>
      </w:r>
      <w:r w:rsidR="0051515E" w:rsidRPr="0018669B">
        <w:rPr>
          <w:rFonts w:ascii="Times New Roman" w:hAnsi="Times New Roman"/>
          <w:sz w:val="26"/>
          <w:szCs w:val="26"/>
        </w:rPr>
        <w:t>окращенное наименование: Филиал № 1 МБДОУ 120 г. Пензы «Соловушка»</w:t>
      </w:r>
      <w:r w:rsidR="00A26606" w:rsidRPr="0018669B">
        <w:rPr>
          <w:rFonts w:ascii="Times New Roman" w:hAnsi="Times New Roman"/>
          <w:sz w:val="26"/>
          <w:szCs w:val="26"/>
        </w:rPr>
        <w:t xml:space="preserve">; </w:t>
      </w:r>
      <w:r w:rsidR="0051515E" w:rsidRPr="0018669B">
        <w:rPr>
          <w:rFonts w:ascii="Times New Roman" w:hAnsi="Times New Roman"/>
          <w:sz w:val="26"/>
          <w:szCs w:val="26"/>
        </w:rPr>
        <w:t>Местонахождение Филиала № 1:</w:t>
      </w:r>
      <w:r w:rsidR="00A26606" w:rsidRPr="0018669B">
        <w:rPr>
          <w:rFonts w:ascii="Times New Roman" w:hAnsi="Times New Roman"/>
          <w:sz w:val="26"/>
          <w:szCs w:val="26"/>
        </w:rPr>
        <w:t xml:space="preserve"> </w:t>
      </w:r>
      <w:r w:rsidR="0051515E" w:rsidRPr="0018669B">
        <w:rPr>
          <w:rFonts w:ascii="Times New Roman" w:hAnsi="Times New Roman"/>
          <w:sz w:val="26"/>
          <w:szCs w:val="26"/>
        </w:rPr>
        <w:t xml:space="preserve">улица Слесарная, 20-а., г. Пенза, Россия, 440003; </w:t>
      </w:r>
    </w:p>
    <w:p w:rsidR="008029DE" w:rsidRDefault="00C82383" w:rsidP="00C8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51515E" w:rsidRPr="0018669B">
        <w:rPr>
          <w:rFonts w:ascii="Times New Roman" w:hAnsi="Times New Roman"/>
          <w:sz w:val="26"/>
          <w:szCs w:val="26"/>
        </w:rPr>
        <w:t>Филиал № 2 имеет полное наиме</w:t>
      </w:r>
      <w:r w:rsidR="008029DE">
        <w:rPr>
          <w:rFonts w:ascii="Times New Roman" w:hAnsi="Times New Roman"/>
          <w:sz w:val="26"/>
          <w:szCs w:val="26"/>
        </w:rPr>
        <w:t>нование: Филиал № 2 «</w:t>
      </w:r>
      <w:proofErr w:type="spellStart"/>
      <w:r w:rsidR="008029DE">
        <w:rPr>
          <w:rFonts w:ascii="Times New Roman" w:hAnsi="Times New Roman"/>
          <w:sz w:val="26"/>
          <w:szCs w:val="26"/>
        </w:rPr>
        <w:t>Журавушка</w:t>
      </w:r>
      <w:proofErr w:type="spellEnd"/>
      <w:r w:rsidR="00F73967">
        <w:rPr>
          <w:rFonts w:ascii="Times New Roman" w:hAnsi="Times New Roman"/>
          <w:sz w:val="26"/>
          <w:szCs w:val="26"/>
        </w:rPr>
        <w:t>»</w:t>
      </w:r>
    </w:p>
    <w:p w:rsidR="0051515E" w:rsidRPr="0018669B" w:rsidRDefault="008029DE" w:rsidP="000314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29DE">
        <w:rPr>
          <w:rFonts w:ascii="Times New Roman" w:hAnsi="Times New Roman"/>
          <w:sz w:val="26"/>
          <w:szCs w:val="26"/>
        </w:rPr>
        <w:t xml:space="preserve"> </w:t>
      </w:r>
      <w:r w:rsidR="0051515E" w:rsidRPr="008029DE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51515E" w:rsidRPr="0018669B">
        <w:rPr>
          <w:rFonts w:ascii="Times New Roman" w:hAnsi="Times New Roman"/>
          <w:sz w:val="26"/>
          <w:szCs w:val="26"/>
        </w:rPr>
        <w:t xml:space="preserve"> бюджетного дошкольного образовательного учреждения детского сада № 120 г. Пензы «Аистёнок»</w:t>
      </w:r>
      <w:r w:rsidR="00A26606" w:rsidRPr="0018669B">
        <w:rPr>
          <w:rFonts w:ascii="Times New Roman" w:hAnsi="Times New Roman"/>
          <w:sz w:val="26"/>
          <w:szCs w:val="26"/>
        </w:rPr>
        <w:t>, сокращенное наименование</w:t>
      </w:r>
      <w:r w:rsidR="0051515E" w:rsidRPr="0018669B">
        <w:rPr>
          <w:rFonts w:ascii="Times New Roman" w:hAnsi="Times New Roman"/>
          <w:sz w:val="26"/>
          <w:szCs w:val="26"/>
        </w:rPr>
        <w:t>: Филиал № 2 МБДОУ 120 г. Пензы «</w:t>
      </w:r>
      <w:proofErr w:type="spellStart"/>
      <w:r w:rsidR="0051515E" w:rsidRPr="0018669B">
        <w:rPr>
          <w:rFonts w:ascii="Times New Roman" w:hAnsi="Times New Roman"/>
          <w:sz w:val="26"/>
          <w:szCs w:val="26"/>
        </w:rPr>
        <w:t>Журавушка</w:t>
      </w:r>
      <w:proofErr w:type="spellEnd"/>
      <w:r w:rsidR="0051515E" w:rsidRPr="0018669B">
        <w:rPr>
          <w:rFonts w:ascii="Times New Roman" w:hAnsi="Times New Roman"/>
          <w:sz w:val="26"/>
          <w:szCs w:val="26"/>
        </w:rPr>
        <w:t>»</w:t>
      </w:r>
      <w:r w:rsidR="00A26606" w:rsidRPr="0018669B">
        <w:rPr>
          <w:rFonts w:ascii="Times New Roman" w:hAnsi="Times New Roman"/>
          <w:sz w:val="26"/>
          <w:szCs w:val="26"/>
        </w:rPr>
        <w:t>;</w:t>
      </w:r>
      <w:r w:rsidR="00C82383">
        <w:rPr>
          <w:rFonts w:ascii="Times New Roman" w:hAnsi="Times New Roman"/>
          <w:sz w:val="26"/>
          <w:szCs w:val="26"/>
        </w:rPr>
        <w:t xml:space="preserve"> </w:t>
      </w:r>
      <w:r w:rsidR="0051515E" w:rsidRPr="0018669B">
        <w:rPr>
          <w:rFonts w:ascii="Times New Roman" w:hAnsi="Times New Roman"/>
          <w:sz w:val="26"/>
          <w:szCs w:val="26"/>
        </w:rPr>
        <w:t>Местонахождение Филиала № 2:</w:t>
      </w:r>
      <w:r w:rsidR="00F36226" w:rsidRPr="0018669B">
        <w:rPr>
          <w:rFonts w:ascii="Times New Roman" w:hAnsi="Times New Roman"/>
          <w:sz w:val="26"/>
          <w:szCs w:val="26"/>
        </w:rPr>
        <w:t xml:space="preserve"> </w:t>
      </w:r>
      <w:r w:rsidR="0051515E" w:rsidRPr="0018669B">
        <w:rPr>
          <w:rFonts w:ascii="Times New Roman" w:hAnsi="Times New Roman"/>
          <w:sz w:val="26"/>
          <w:szCs w:val="26"/>
        </w:rPr>
        <w:t>улица Челябинская, 6, г. Пенза, Россия, 440056.</w:t>
      </w:r>
    </w:p>
    <w:p w:rsidR="002A5845" w:rsidRPr="00C82383" w:rsidRDefault="002A5845" w:rsidP="00C82383">
      <w:pPr>
        <w:pStyle w:val="ac"/>
        <w:numPr>
          <w:ilvl w:val="1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2383">
        <w:rPr>
          <w:rFonts w:ascii="Times New Roman" w:hAnsi="Times New Roman" w:cs="Times New Roman"/>
          <w:sz w:val="26"/>
          <w:szCs w:val="26"/>
          <w:lang w:val="ru-RU"/>
        </w:rPr>
        <w:t>Ф</w:t>
      </w:r>
      <w:r w:rsidR="00D96F1D" w:rsidRPr="00C82383">
        <w:rPr>
          <w:rFonts w:ascii="Times New Roman" w:hAnsi="Times New Roman" w:cs="Times New Roman"/>
          <w:sz w:val="26"/>
          <w:szCs w:val="26"/>
          <w:lang w:val="ru-RU"/>
        </w:rPr>
        <w:t xml:space="preserve">илиал № 1 МБДОУ 120 г. Пензы, ул. Слесарная 20а </w:t>
      </w:r>
      <w:r w:rsidRPr="00C82383">
        <w:rPr>
          <w:rFonts w:ascii="Times New Roman" w:hAnsi="Times New Roman" w:cs="Times New Roman"/>
          <w:sz w:val="26"/>
          <w:szCs w:val="26"/>
          <w:lang w:val="ru-RU"/>
        </w:rPr>
        <w:t>имеет две дополнительные</w:t>
      </w:r>
    </w:p>
    <w:p w:rsidR="00F36226" w:rsidRPr="0018669B" w:rsidRDefault="002A5845" w:rsidP="000314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69B">
        <w:rPr>
          <w:rFonts w:ascii="Times New Roman" w:hAnsi="Times New Roman" w:cs="Times New Roman"/>
          <w:sz w:val="26"/>
          <w:szCs w:val="26"/>
        </w:rPr>
        <w:t xml:space="preserve"> </w:t>
      </w:r>
      <w:r w:rsidR="00D96F1D" w:rsidRPr="0018669B">
        <w:rPr>
          <w:rFonts w:ascii="Times New Roman" w:hAnsi="Times New Roman" w:cs="Times New Roman"/>
          <w:sz w:val="26"/>
          <w:szCs w:val="26"/>
        </w:rPr>
        <w:t xml:space="preserve">группы во втором здании МОУ СОШ № 60 по адресу: ул. </w:t>
      </w:r>
      <w:proofErr w:type="gramStart"/>
      <w:r w:rsidR="00D96F1D" w:rsidRPr="0018669B">
        <w:rPr>
          <w:rFonts w:ascii="Times New Roman" w:hAnsi="Times New Roman" w:cs="Times New Roman"/>
          <w:sz w:val="26"/>
          <w:szCs w:val="26"/>
        </w:rPr>
        <w:t>Индустриальная</w:t>
      </w:r>
      <w:proofErr w:type="gramEnd"/>
      <w:r w:rsidR="00D96F1D" w:rsidRPr="0018669B">
        <w:rPr>
          <w:rFonts w:ascii="Times New Roman" w:hAnsi="Times New Roman" w:cs="Times New Roman"/>
          <w:sz w:val="26"/>
          <w:szCs w:val="26"/>
        </w:rPr>
        <w:t>, 48а</w:t>
      </w:r>
      <w:r w:rsidRPr="0018669B">
        <w:rPr>
          <w:rFonts w:ascii="Times New Roman" w:hAnsi="Times New Roman" w:cs="Times New Roman"/>
          <w:sz w:val="26"/>
          <w:szCs w:val="26"/>
        </w:rPr>
        <w:t>, согласно</w:t>
      </w:r>
      <w:r w:rsidR="00D96F1D" w:rsidRPr="0018669B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18669B">
        <w:rPr>
          <w:rFonts w:ascii="Times New Roman" w:hAnsi="Times New Roman" w:cs="Times New Roman"/>
          <w:sz w:val="26"/>
          <w:szCs w:val="26"/>
        </w:rPr>
        <w:t>ю</w:t>
      </w:r>
      <w:r w:rsidR="00D96F1D" w:rsidRPr="0018669B">
        <w:rPr>
          <w:rFonts w:ascii="Times New Roman" w:hAnsi="Times New Roman" w:cs="Times New Roman"/>
          <w:sz w:val="26"/>
          <w:szCs w:val="26"/>
        </w:rPr>
        <w:t xml:space="preserve"> Администрации города Пензы  от 19.12.2013. № 1521. "Об открытии дополнительных групп в муниципальных образовательных учреждениях города Пензы, реализующих основную образовательную про</w:t>
      </w:r>
      <w:r w:rsidR="002776DF" w:rsidRPr="0018669B">
        <w:rPr>
          <w:rFonts w:ascii="Times New Roman" w:hAnsi="Times New Roman" w:cs="Times New Roman"/>
          <w:sz w:val="26"/>
          <w:szCs w:val="26"/>
        </w:rPr>
        <w:t xml:space="preserve">грамму дошкольного образования", </w:t>
      </w:r>
      <w:r w:rsidRPr="0018669B">
        <w:rPr>
          <w:rFonts w:ascii="Times New Roman" w:hAnsi="Times New Roman" w:cs="Times New Roman"/>
          <w:sz w:val="26"/>
          <w:szCs w:val="26"/>
        </w:rPr>
        <w:t xml:space="preserve"> приказу Управления образования города Пензы от 19.12.2013 № 352. "Об открытии 35 дополнительных групп в муниципальных образовательных учреждениях города Пензы, реализующих основную общеобразовательную программу дошкольного образования".</w:t>
      </w:r>
    </w:p>
    <w:p w:rsidR="00323793" w:rsidRPr="00C82383" w:rsidRDefault="002776DF" w:rsidP="00C82383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</w:pP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 xml:space="preserve">Режим работы </w:t>
      </w:r>
      <w:r w:rsidR="00323793"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 xml:space="preserve">«МБДОУ 120 г. Пензы» </w:t>
      </w: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5-ти дневная рабочая неделя с 7.00 до</w:t>
      </w:r>
    </w:p>
    <w:p w:rsidR="002776DF" w:rsidRPr="00C82383" w:rsidRDefault="002776DF" w:rsidP="00C82383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</w:pP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асов (суббота, воскресенье – выходн</w:t>
      </w:r>
      <w:r w:rsidR="00323793"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ые дни</w:t>
      </w: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)</w:t>
      </w:r>
    </w:p>
    <w:p w:rsidR="002776DF" w:rsidRPr="00C82383" w:rsidRDefault="002776DF" w:rsidP="00C82383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</w:pP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 xml:space="preserve">Количество групп 40, в том числе </w:t>
      </w:r>
      <w:r w:rsidR="000314CB"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общеразвивающие для детей до 3 лет - 7 групп,</w:t>
      </w:r>
    </w:p>
    <w:p w:rsidR="000314CB" w:rsidRDefault="000314CB" w:rsidP="000314C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18669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общеразвивающие для детей от 3 до 7 лет - 31 группа, адаптированные для детей с тяжелыми нарушениями речи от 3 до 7 лет – 2 группы. </w:t>
      </w:r>
    </w:p>
    <w:p w:rsidR="0018669B" w:rsidRDefault="0018669B" w:rsidP="0018669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32379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Предельная численность детей </w:t>
      </w:r>
      <w:r w:rsidR="00323793" w:rsidRPr="0032379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опредена </w:t>
      </w:r>
      <w:r w:rsidRPr="00323793">
        <w:rPr>
          <w:rFonts w:ascii="Times New Roman" w:hAnsi="Times New Roman" w:cs="Times New Roman"/>
          <w:noProof/>
          <w:color w:val="000000"/>
          <w:sz w:val="26"/>
          <w:szCs w:val="26"/>
        </w:rPr>
        <w:t>в соответствии с нормами СанПиН</w:t>
      </w:r>
      <w:r w:rsidR="0032379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323793"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и составляет:</w:t>
      </w:r>
      <w:r w:rsid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общеразвивающие группы для детей от 1,5 до 3 лет                  – 15 человек</w:t>
      </w:r>
    </w:p>
    <w:p w:rsidR="00323793" w:rsidRDefault="00323793" w:rsidP="0018669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                  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общеразвивающие группы для детей от 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  3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до 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7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лет 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                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– 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20 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человек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</w:p>
    <w:p w:rsidR="00323793" w:rsidRPr="00323793" w:rsidRDefault="00323793" w:rsidP="0018669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                  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группы 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для детей с нарушениями речи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для детей от 3 до 7 лет – 1</w:t>
      </w:r>
      <w:r w:rsidR="00710C6C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0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человек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                    </w:t>
      </w:r>
    </w:p>
    <w:p w:rsidR="0018669B" w:rsidRDefault="0018669B" w:rsidP="0018669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Распределение групп по структурным подразделениям:</w:t>
      </w:r>
    </w:p>
    <w:p w:rsidR="002C7083" w:rsidRDefault="002C7083" w:rsidP="0018669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897"/>
        <w:gridCol w:w="797"/>
        <w:gridCol w:w="2510"/>
        <w:gridCol w:w="2033"/>
        <w:gridCol w:w="1760"/>
      </w:tblGrid>
      <w:tr w:rsidR="004E0E10" w:rsidTr="004E0E10">
        <w:tc>
          <w:tcPr>
            <w:tcW w:w="2897" w:type="dxa"/>
          </w:tcPr>
          <w:p w:rsidR="002C7083" w:rsidRPr="002C7083" w:rsidRDefault="004E0E10" w:rsidP="004E0E1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Количество </w:t>
            </w:r>
            <w:r w:rsidR="002C708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групп</w:t>
            </w:r>
          </w:p>
        </w:tc>
        <w:tc>
          <w:tcPr>
            <w:tcW w:w="797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2510" w:type="dxa"/>
          </w:tcPr>
          <w:p w:rsid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120-0</w:t>
            </w:r>
          </w:p>
          <w:p w:rsidR="004E0E10" w:rsidRPr="002C7083" w:rsidRDefault="004E0E10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Экспериментальная</w:t>
            </w:r>
          </w:p>
        </w:tc>
        <w:tc>
          <w:tcPr>
            <w:tcW w:w="2033" w:type="dxa"/>
          </w:tcPr>
          <w:p w:rsid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120-1</w:t>
            </w:r>
          </w:p>
          <w:p w:rsidR="004E0E10" w:rsidRDefault="004E0E10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Слесарная</w:t>
            </w:r>
          </w:p>
          <w:p w:rsidR="004E0E10" w:rsidRPr="002C7083" w:rsidRDefault="004E0E10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Индустриальная</w:t>
            </w:r>
          </w:p>
        </w:tc>
        <w:tc>
          <w:tcPr>
            <w:tcW w:w="1760" w:type="dxa"/>
          </w:tcPr>
          <w:p w:rsid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120-2</w:t>
            </w:r>
          </w:p>
          <w:p w:rsidR="004E0E10" w:rsidRPr="002C7083" w:rsidRDefault="004E0E10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Челябинская</w:t>
            </w:r>
          </w:p>
        </w:tc>
      </w:tr>
      <w:tr w:rsidR="004E0E10" w:rsidTr="004E0E10">
        <w:tc>
          <w:tcPr>
            <w:tcW w:w="2897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общеразвивающие для 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lastRenderedPageBreak/>
              <w:t>детей до 3 лет</w:t>
            </w:r>
          </w:p>
        </w:tc>
        <w:tc>
          <w:tcPr>
            <w:tcW w:w="797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2510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</w:t>
            </w:r>
          </w:p>
        </w:tc>
        <w:tc>
          <w:tcPr>
            <w:tcW w:w="2033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</w:t>
            </w:r>
          </w:p>
        </w:tc>
        <w:tc>
          <w:tcPr>
            <w:tcW w:w="1760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</w:t>
            </w:r>
          </w:p>
        </w:tc>
      </w:tr>
      <w:tr w:rsidR="004E0E10" w:rsidTr="004E0E10">
        <w:tc>
          <w:tcPr>
            <w:tcW w:w="2897" w:type="dxa"/>
          </w:tcPr>
          <w:p w:rsidR="002C7083" w:rsidRPr="002C7083" w:rsidRDefault="002C7083" w:rsidP="002C7083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lastRenderedPageBreak/>
              <w:t xml:space="preserve">общеразвивающие для детей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от 3 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7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лет</w:t>
            </w:r>
          </w:p>
        </w:tc>
        <w:tc>
          <w:tcPr>
            <w:tcW w:w="797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31</w:t>
            </w:r>
          </w:p>
        </w:tc>
        <w:tc>
          <w:tcPr>
            <w:tcW w:w="2510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13</w:t>
            </w:r>
          </w:p>
        </w:tc>
        <w:tc>
          <w:tcPr>
            <w:tcW w:w="2033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7</w:t>
            </w:r>
          </w:p>
        </w:tc>
        <w:tc>
          <w:tcPr>
            <w:tcW w:w="1760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11</w:t>
            </w:r>
          </w:p>
        </w:tc>
      </w:tr>
      <w:tr w:rsidR="004E0E10" w:rsidTr="004E0E10">
        <w:tc>
          <w:tcPr>
            <w:tcW w:w="2897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2C708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для детей с тяжелыми нарушениями речи от 3 до 7 лет</w:t>
            </w:r>
          </w:p>
        </w:tc>
        <w:tc>
          <w:tcPr>
            <w:tcW w:w="797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2</w:t>
            </w:r>
          </w:p>
        </w:tc>
        <w:tc>
          <w:tcPr>
            <w:tcW w:w="2510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2</w:t>
            </w:r>
          </w:p>
        </w:tc>
        <w:tc>
          <w:tcPr>
            <w:tcW w:w="2033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760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</w:tr>
      <w:tr w:rsidR="004E0E10" w:rsidTr="004E0E10">
        <w:tc>
          <w:tcPr>
            <w:tcW w:w="2897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797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40</w:t>
            </w:r>
          </w:p>
        </w:tc>
        <w:tc>
          <w:tcPr>
            <w:tcW w:w="2510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18</w:t>
            </w:r>
          </w:p>
        </w:tc>
        <w:tc>
          <w:tcPr>
            <w:tcW w:w="2033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8</w:t>
            </w:r>
          </w:p>
        </w:tc>
        <w:tc>
          <w:tcPr>
            <w:tcW w:w="1760" w:type="dxa"/>
          </w:tcPr>
          <w:p w:rsidR="002C7083" w:rsidRPr="002C7083" w:rsidRDefault="002C7083" w:rsidP="0018669B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14</w:t>
            </w:r>
          </w:p>
        </w:tc>
      </w:tr>
    </w:tbl>
    <w:p w:rsidR="00C82383" w:rsidRDefault="002C79E7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r w:rsidRPr="002C79E7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В филиалах №№ 1, 2 работают логопункты.</w:t>
      </w:r>
    </w:p>
    <w:p w:rsidR="00281556" w:rsidRPr="00C82383" w:rsidRDefault="00281556" w:rsidP="00C82383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Продолжительность занятий: </w:t>
      </w:r>
    </w:p>
    <w:p w:rsidR="00281556" w:rsidRDefault="00281556" w:rsidP="006910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18669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минут.-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="00710C6C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. </w:t>
      </w:r>
      <w:r w:rsidRPr="0018669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2835B3" w:rsidRDefault="002835B3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</w:p>
    <w:p w:rsidR="002C7083" w:rsidRPr="00C82383" w:rsidRDefault="002C7083" w:rsidP="00C82383">
      <w:pPr>
        <w:pStyle w:val="a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</w:pP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Учреждения расположены в  зданиях</w:t>
      </w:r>
      <w:r w:rsidR="004E0E10"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, оформленных в оперативное управление</w:t>
      </w: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,</w:t>
      </w:r>
      <w:r w:rsidR="004E0E10"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 xml:space="preserve"> на земельных участках, оформленных в постоянное (бессрочное) пользование</w:t>
      </w:r>
      <w:r w:rsidRPr="00C8238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>:</w:t>
      </w:r>
    </w:p>
    <w:tbl>
      <w:tblPr>
        <w:tblStyle w:val="a4"/>
        <w:tblW w:w="9889" w:type="dxa"/>
        <w:tblLayout w:type="fixed"/>
        <w:tblLook w:val="04A0"/>
      </w:tblPr>
      <w:tblGrid>
        <w:gridCol w:w="2235"/>
        <w:gridCol w:w="1701"/>
        <w:gridCol w:w="1701"/>
        <w:gridCol w:w="2268"/>
        <w:gridCol w:w="1984"/>
      </w:tblGrid>
      <w:tr w:rsidR="007F56C9" w:rsidTr="007F56C9">
        <w:tc>
          <w:tcPr>
            <w:tcW w:w="2235" w:type="dxa"/>
          </w:tcPr>
          <w:p w:rsidR="002C7083" w:rsidRPr="004E0E10" w:rsidRDefault="008029DE" w:rsidP="0028155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Наименование учреждения, адрес юридического лица</w:t>
            </w:r>
          </w:p>
        </w:tc>
        <w:tc>
          <w:tcPr>
            <w:tcW w:w="1701" w:type="dxa"/>
          </w:tcPr>
          <w:p w:rsidR="002C7083" w:rsidRPr="004E0E10" w:rsidRDefault="004E0E10" w:rsidP="0028155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Наименование структурного подразделения</w:t>
            </w:r>
          </w:p>
        </w:tc>
        <w:tc>
          <w:tcPr>
            <w:tcW w:w="1701" w:type="dxa"/>
          </w:tcPr>
          <w:p w:rsidR="002C7083" w:rsidRPr="002C7083" w:rsidRDefault="004E0E10" w:rsidP="004E0E1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Фактический адрес</w:t>
            </w:r>
          </w:p>
        </w:tc>
        <w:tc>
          <w:tcPr>
            <w:tcW w:w="2268" w:type="dxa"/>
          </w:tcPr>
          <w:p w:rsidR="002C7083" w:rsidRPr="008C3A7F" w:rsidRDefault="008029DE" w:rsidP="008C3A7F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Здание</w:t>
            </w:r>
            <w:r w:rsidR="008C3A7F" w:rsidRPr="008C3A7F">
              <w:rPr>
                <w:lang w:val="ru-RU"/>
              </w:rPr>
              <w:t xml:space="preserve"> </w:t>
            </w:r>
            <w:r w:rsidR="008C3A7F" w:rsidRPr="008C3A7F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Свидетельство  о государственной регистрации права оперативного управления</w:t>
            </w:r>
            <w:r w:rsidR="008C3A7F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C7083" w:rsidRPr="002C7083" w:rsidRDefault="008029DE" w:rsidP="004E0E1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Земельный участок</w:t>
            </w:r>
            <w:r w:rsidR="00E53AB8" w:rsidRPr="00E53AB8">
              <w:rPr>
                <w:lang w:val="ru-RU"/>
              </w:rPr>
              <w:t xml:space="preserve"> </w:t>
            </w:r>
            <w:r w:rsidR="00E53AB8" w:rsidRPr="00E53AB8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Свидетельство  о государственной регистрации права</w:t>
            </w:r>
            <w:r w:rsidR="00AA12CD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на постоянное (бессрочное) пользование</w:t>
            </w:r>
          </w:p>
        </w:tc>
      </w:tr>
      <w:tr w:rsidR="00E53AB8" w:rsidTr="007F56C9">
        <w:trPr>
          <w:trHeight w:val="523"/>
        </w:trPr>
        <w:tc>
          <w:tcPr>
            <w:tcW w:w="2235" w:type="dxa"/>
            <w:vMerge w:val="restart"/>
          </w:tcPr>
          <w:p w:rsidR="00E53AB8" w:rsidRPr="008029DE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8029DE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е</w:t>
            </w:r>
          </w:p>
          <w:p w:rsidR="00E53AB8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4E0E10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е</w:t>
            </w:r>
            <w:r w:rsidRPr="004E0E10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дошкольно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е</w:t>
            </w:r>
            <w:r w:rsidRPr="004E0E10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е</w:t>
            </w:r>
            <w:r w:rsidRPr="004E0E10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е</w:t>
            </w:r>
            <w:r w:rsidRPr="004E0E10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детск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ий</w:t>
            </w:r>
            <w:r w:rsidRPr="004E0E10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сад № 120 г. Пензы «Аистёнок»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</w:p>
          <w:p w:rsidR="00E53AB8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  <w:p w:rsidR="00E53AB8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(МБДОУ 120</w:t>
            </w:r>
            <w:proofErr w:type="gramEnd"/>
          </w:p>
          <w:p w:rsidR="00E53AB8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г. Пензы)</w:t>
            </w:r>
          </w:p>
          <w:p w:rsidR="00E53AB8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  <w:p w:rsidR="00E53AB8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  <w:p w:rsidR="00E53AB8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8029DE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улица Экспериментальная, 2-б., г. Пенза, </w:t>
            </w:r>
            <w:r w:rsidRPr="008029DE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lastRenderedPageBreak/>
              <w:t>Россия, 440068</w:t>
            </w:r>
          </w:p>
          <w:p w:rsidR="00E53AB8" w:rsidRPr="008029DE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E53AB8" w:rsidRPr="008029DE" w:rsidRDefault="00E53AB8" w:rsidP="0028155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lastRenderedPageBreak/>
              <w:t>Корпус № 1</w:t>
            </w:r>
          </w:p>
        </w:tc>
        <w:tc>
          <w:tcPr>
            <w:tcW w:w="1701" w:type="dxa"/>
            <w:vMerge w:val="restart"/>
          </w:tcPr>
          <w:p w:rsidR="00E53AB8" w:rsidRPr="004E0E10" w:rsidRDefault="00E53AB8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4E0E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улица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Экспериментальная</w:t>
            </w:r>
            <w:r w:rsidRPr="004E0E10">
              <w:rPr>
                <w:rFonts w:ascii="Times New Roman" w:hAnsi="Times New Roman"/>
                <w:sz w:val="26"/>
                <w:szCs w:val="26"/>
                <w:lang w:val="ru-RU"/>
              </w:rPr>
              <w:t>, 2-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Pr="004E0E10">
              <w:rPr>
                <w:rFonts w:ascii="Times New Roman" w:hAnsi="Times New Roman"/>
                <w:sz w:val="26"/>
                <w:szCs w:val="26"/>
                <w:lang w:val="ru-RU"/>
              </w:rPr>
              <w:t>., г. Пенза, Россия, 4400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2268" w:type="dxa"/>
          </w:tcPr>
          <w:p w:rsidR="00E53AB8" w:rsidRPr="008029DE" w:rsidRDefault="00E53AB8" w:rsidP="008C3A7F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7F56C9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1918,6 кв.м </w:t>
            </w: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Кадастровый номер: 58:29:3008002:2461  рег. № 58-58-01/029/2006-869 от 15.06.2006</w:t>
            </w:r>
          </w:p>
        </w:tc>
        <w:tc>
          <w:tcPr>
            <w:tcW w:w="1984" w:type="dxa"/>
            <w:vMerge w:val="restart"/>
          </w:tcPr>
          <w:p w:rsidR="00E53AB8" w:rsidRDefault="00AA12CD" w:rsidP="00AA12CD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7F56C9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12138 кв.м</w:t>
            </w:r>
            <w:r w:rsidRPr="00F97E4C">
              <w:rPr>
                <w:b/>
                <w:lang w:val="ru-RU"/>
              </w:rPr>
              <w:t xml:space="preserve"> 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Кадастровый номер:</w:t>
            </w:r>
          </w:p>
          <w:p w:rsidR="00AA12CD" w:rsidRDefault="00AA12CD" w:rsidP="00AA12CD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58:29:3008000:24160</w:t>
            </w:r>
          </w:p>
          <w:p w:rsidR="00AA12CD" w:rsidRPr="008029DE" w:rsidRDefault="00AA12CD" w:rsidP="00AA12CD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рег. №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58-58-37/018/2014-477 от 08.07.2014</w:t>
            </w:r>
          </w:p>
        </w:tc>
      </w:tr>
      <w:tr w:rsidR="00E53AB8" w:rsidTr="007F56C9">
        <w:tc>
          <w:tcPr>
            <w:tcW w:w="2235" w:type="dxa"/>
            <w:vMerge/>
          </w:tcPr>
          <w:p w:rsidR="00E53AB8" w:rsidRPr="008029DE" w:rsidRDefault="00E53AB8" w:rsidP="004E0E10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E53AB8" w:rsidRPr="008029DE" w:rsidRDefault="00E53AB8" w:rsidP="0028155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Корпус № 2</w:t>
            </w:r>
          </w:p>
        </w:tc>
        <w:tc>
          <w:tcPr>
            <w:tcW w:w="1701" w:type="dxa"/>
            <w:vMerge/>
          </w:tcPr>
          <w:p w:rsidR="00E53AB8" w:rsidRPr="008029DE" w:rsidRDefault="00E53AB8" w:rsidP="0028155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E53AB8" w:rsidRPr="008029DE" w:rsidRDefault="00E53AB8" w:rsidP="008C3A7F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7F56C9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3668,4 кв.м </w:t>
            </w: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Кадастровый номер: 58:29:3008002:4395  рег. № 58-58/001-58/037/002/2016-774/1 от 14.04.2016</w:t>
            </w:r>
          </w:p>
        </w:tc>
        <w:tc>
          <w:tcPr>
            <w:tcW w:w="1984" w:type="dxa"/>
            <w:vMerge/>
          </w:tcPr>
          <w:p w:rsidR="00E53AB8" w:rsidRPr="008029DE" w:rsidRDefault="00E53AB8" w:rsidP="0028155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</w:tr>
      <w:tr w:rsidR="007F56C9" w:rsidTr="007F56C9">
        <w:trPr>
          <w:trHeight w:val="1478"/>
        </w:trPr>
        <w:tc>
          <w:tcPr>
            <w:tcW w:w="2235" w:type="dxa"/>
            <w:vMerge/>
          </w:tcPr>
          <w:p w:rsidR="008029DE" w:rsidRPr="008029DE" w:rsidRDefault="008029DE" w:rsidP="004E0E10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8029DE" w:rsidRPr="00F97E4C" w:rsidRDefault="008029DE" w:rsidP="004E0E10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8029DE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Филиал № 1 «Соловушка» Муни</w:t>
            </w:r>
            <w:r w:rsidRPr="00F97E4C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ципального</w:t>
            </w:r>
          </w:p>
          <w:p w:rsidR="008029DE" w:rsidRPr="004E0E10" w:rsidRDefault="008029DE" w:rsidP="004E0E10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4E0E10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бюджетного дошкольного образовательного учреждения детского сада № 120 г. Пензы «Аистёнок»</w:t>
            </w:r>
          </w:p>
        </w:tc>
        <w:tc>
          <w:tcPr>
            <w:tcW w:w="1701" w:type="dxa"/>
          </w:tcPr>
          <w:p w:rsidR="00B663B9" w:rsidRDefault="008C3A7F" w:rsidP="00B663B9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улица </w:t>
            </w:r>
            <w:r w:rsidR="00B663B9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Слесарная</w:t>
            </w: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  <w:r w:rsidR="00B663B9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20</w:t>
            </w: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-а.,</w:t>
            </w:r>
          </w:p>
          <w:p w:rsidR="008029DE" w:rsidRPr="004E0E10" w:rsidRDefault="008C3A7F" w:rsidP="00B663B9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г.</w:t>
            </w:r>
            <w:r w:rsidR="00B663B9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Пенза, Россия, 440003</w:t>
            </w:r>
          </w:p>
        </w:tc>
        <w:tc>
          <w:tcPr>
            <w:tcW w:w="2268" w:type="dxa"/>
          </w:tcPr>
          <w:p w:rsidR="008029DE" w:rsidRPr="004E0E10" w:rsidRDefault="008C3A7F" w:rsidP="008C3A7F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7F56C9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964,7 кв.м </w:t>
            </w: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Кадастровый номер: 58:29:3005004:334  рег. № 58-58-37/019/2011-096 от 01.08.2011</w:t>
            </w:r>
          </w:p>
        </w:tc>
        <w:tc>
          <w:tcPr>
            <w:tcW w:w="1984" w:type="dxa"/>
          </w:tcPr>
          <w:p w:rsidR="00AA12CD" w:rsidRPr="00AA12CD" w:rsidRDefault="00AA12CD" w:rsidP="00AA12CD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7F56C9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4486 кв.м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Кадастровый номер:</w:t>
            </w:r>
          </w:p>
          <w:p w:rsidR="00AA12CD" w:rsidRPr="00AA12CD" w:rsidRDefault="00AA12CD" w:rsidP="00AA12CD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58:29:300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5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00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4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:21</w:t>
            </w:r>
          </w:p>
          <w:p w:rsidR="008029DE" w:rsidRPr="004E0E10" w:rsidRDefault="00AA12CD" w:rsidP="00AA12CD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рег. № 58-58-37/0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05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/201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1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384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13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12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.201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1</w:t>
            </w:r>
          </w:p>
        </w:tc>
      </w:tr>
      <w:tr w:rsidR="00587567" w:rsidTr="007F56C9">
        <w:tc>
          <w:tcPr>
            <w:tcW w:w="2235" w:type="dxa"/>
            <w:vMerge/>
          </w:tcPr>
          <w:p w:rsidR="00587567" w:rsidRPr="008029DE" w:rsidRDefault="00587567" w:rsidP="004E0E10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587567" w:rsidRPr="004E0E10" w:rsidRDefault="00587567" w:rsidP="0028155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587567" w:rsidRPr="004E0E10" w:rsidRDefault="00587567" w:rsidP="00B663B9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4E0E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улица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Индустриальная, 48</w:t>
            </w:r>
            <w:r w:rsidRPr="004E0E10">
              <w:rPr>
                <w:rFonts w:ascii="Times New Roman" w:hAnsi="Times New Roman"/>
                <w:sz w:val="26"/>
                <w:szCs w:val="26"/>
                <w:lang w:val="ru-RU"/>
              </w:rPr>
              <w:t>-а., г. Пенза, Россия, 440003</w:t>
            </w:r>
          </w:p>
        </w:tc>
        <w:tc>
          <w:tcPr>
            <w:tcW w:w="4252" w:type="dxa"/>
            <w:gridSpan w:val="2"/>
          </w:tcPr>
          <w:p w:rsidR="007F56C9" w:rsidRDefault="00587567" w:rsidP="005875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>Договор аренды  № 1844  от 26.02.2014 г. на передачу части нежилого здания МБОУ СОШ № 60 в безвозмездное пользование</w:t>
            </w:r>
            <w:r w:rsidRPr="0058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МБДОУ 120 г. Пензы</w:t>
            </w:r>
            <w:r w:rsidR="007F5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F56C9" w:rsidRPr="007F56C9" w:rsidRDefault="007F56C9" w:rsidP="005875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56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201,3 кв.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F56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</w:t>
            </w:r>
          </w:p>
          <w:p w:rsidR="00587567" w:rsidRPr="00587567" w:rsidRDefault="00587567" w:rsidP="00587567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58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>Реквизиты</w:t>
            </w:r>
            <w:r w:rsidR="007F56C9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>документа,</w:t>
            </w:r>
            <w:r w:rsidR="007F56C9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>подтверждающего наличие  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МБОУ СОШ</w:t>
            </w:r>
            <w:r w:rsidRP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 xml:space="preserve">  № 60 г. Пензы нежилого здания на праве оперативного управления</w:t>
            </w:r>
            <w:r w:rsidR="007F56C9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>:</w:t>
            </w:r>
          </w:p>
          <w:p w:rsidR="00587567" w:rsidRPr="00587567" w:rsidRDefault="00587567" w:rsidP="00587567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>Кадастровый № : 58:29:03:262:48А:О:О:А</w:t>
            </w:r>
          </w:p>
          <w:p w:rsidR="00587567" w:rsidRPr="00587567" w:rsidRDefault="00587567" w:rsidP="007F56C9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4"/>
                <w:szCs w:val="24"/>
                <w:lang w:val="ru-RU"/>
              </w:rPr>
              <w:t>Запись регистрации № 58-58-37/003/2012-717 от 11.03.2012.</w:t>
            </w:r>
          </w:p>
        </w:tc>
      </w:tr>
      <w:tr w:rsidR="007F56C9" w:rsidTr="007F56C9">
        <w:tc>
          <w:tcPr>
            <w:tcW w:w="2235" w:type="dxa"/>
            <w:vMerge/>
          </w:tcPr>
          <w:p w:rsidR="008029DE" w:rsidRPr="004E0E10" w:rsidRDefault="008029DE" w:rsidP="004E0E10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029DE" w:rsidRPr="008029DE" w:rsidRDefault="008029DE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8029DE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Филиал № 2 «Журавушка</w:t>
            </w:r>
          </w:p>
          <w:p w:rsidR="008029DE" w:rsidRPr="004E0E10" w:rsidRDefault="008029DE" w:rsidP="008029DE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8029DE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Муниципального  бюджетного дошкольного образовательного учреждения детского сада № 120 г. Пензы «Аистёнок»</w:t>
            </w:r>
          </w:p>
        </w:tc>
        <w:tc>
          <w:tcPr>
            <w:tcW w:w="1701" w:type="dxa"/>
          </w:tcPr>
          <w:p w:rsidR="00B663B9" w:rsidRDefault="008029DE" w:rsidP="00B663B9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E0E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улица Челябинская, 6, </w:t>
            </w:r>
          </w:p>
          <w:p w:rsidR="008029DE" w:rsidRPr="004E0E10" w:rsidRDefault="008029DE" w:rsidP="00B663B9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E0E10">
              <w:rPr>
                <w:rFonts w:ascii="Times New Roman" w:hAnsi="Times New Roman"/>
                <w:sz w:val="26"/>
                <w:szCs w:val="26"/>
                <w:lang w:val="ru-RU"/>
              </w:rPr>
              <w:t>г. Пенза, Россия, 440056.</w:t>
            </w:r>
          </w:p>
          <w:p w:rsidR="008029DE" w:rsidRPr="004E0E10" w:rsidRDefault="008029DE" w:rsidP="00B663B9">
            <w:pPr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029DE" w:rsidRPr="004E0E10" w:rsidRDefault="008C3A7F" w:rsidP="008C3A7F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7F56C9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5857,8 кв.м</w:t>
            </w:r>
            <w:r w:rsidRPr="008C3A7F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 Кадастровый номер: 58:29:3007014:132  рег. № 58-58-37/008/2012-146 от 28.03.2012</w:t>
            </w:r>
          </w:p>
        </w:tc>
        <w:tc>
          <w:tcPr>
            <w:tcW w:w="1984" w:type="dxa"/>
          </w:tcPr>
          <w:p w:rsidR="00AA12CD" w:rsidRPr="00AA12CD" w:rsidRDefault="00AA12CD" w:rsidP="00AA12CD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7F56C9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11323 кв.м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Кадастровый номер:</w:t>
            </w:r>
          </w:p>
          <w:p w:rsidR="00AA12CD" w:rsidRPr="00AA12CD" w:rsidRDefault="00AA12CD" w:rsidP="00AA12CD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58:29:300</w:t>
            </w:r>
            <w:r w:rsid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7014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:</w:t>
            </w:r>
            <w:r w:rsid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59</w:t>
            </w:r>
          </w:p>
          <w:p w:rsidR="008029DE" w:rsidRPr="004E0E10" w:rsidRDefault="00AA12CD" w:rsidP="00587567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рег. № 58-58-37/00</w:t>
            </w:r>
            <w:r w:rsid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7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/201</w:t>
            </w:r>
            <w:r w:rsid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2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-</w:t>
            </w:r>
            <w:r w:rsid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269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от 1</w:t>
            </w:r>
            <w:r w:rsid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4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.</w:t>
            </w:r>
            <w:r w:rsid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05</w:t>
            </w:r>
            <w:r w:rsidRPr="00AA12CD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.201</w:t>
            </w:r>
            <w:r w:rsidR="00587567">
              <w:rPr>
                <w:rFonts w:ascii="Times New Roman" w:hAnsi="Times New Roman" w:cs="Times New Roman"/>
                <w:bCs/>
                <w:noProof/>
                <w:color w:val="000000"/>
                <w:spacing w:val="-1"/>
                <w:sz w:val="26"/>
                <w:szCs w:val="26"/>
                <w:lang w:val="ru-RU"/>
              </w:rPr>
              <w:t>2</w:t>
            </w:r>
          </w:p>
        </w:tc>
      </w:tr>
    </w:tbl>
    <w:p w:rsidR="00281556" w:rsidRPr="002B437C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color w:val="000000"/>
          <w:spacing w:val="-1"/>
          <w:sz w:val="26"/>
          <w:szCs w:val="26"/>
        </w:rPr>
      </w:pPr>
    </w:p>
    <w:p w:rsidR="00281556" w:rsidRPr="00C82383" w:rsidRDefault="00281556" w:rsidP="00C82383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C8238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Описание здани</w:t>
      </w:r>
      <w:r w:rsidR="002835B3" w:rsidRPr="00C8238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й</w:t>
      </w:r>
      <w:r w:rsidR="00FA3CAC" w:rsidRPr="00C8238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и территории</w:t>
      </w:r>
      <w:r w:rsidRPr="00C8238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2835B3" w:rsidRPr="00172A17" w:rsidRDefault="002835B3" w:rsidP="002835B3">
      <w:pPr>
        <w:pStyle w:val="ac"/>
        <w:spacing w:after="0" w:line="240" w:lineRule="auto"/>
        <w:ind w:left="540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2.1.</w:t>
      </w:r>
      <w:r w:rsidR="00FA3CAC"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Описание зданий и территории МДОУ 120 г. Пензы по адресу:</w:t>
      </w:r>
      <w:r w:rsidR="00FA3CAC" w:rsidRPr="00172A17">
        <w:rPr>
          <w:sz w:val="24"/>
          <w:szCs w:val="24"/>
          <w:lang w:val="ru-RU"/>
        </w:rPr>
        <w:t xml:space="preserve"> </w:t>
      </w:r>
      <w:r w:rsidR="00FA3CAC"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улица Экспериментальная, 2-б., г. Пенза, Россия, 440068.</w:t>
      </w:r>
    </w:p>
    <w:p w:rsidR="005A4703" w:rsidRPr="00172A17" w:rsidRDefault="00FA3CAC" w:rsidP="00FA3CA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Общая площадь земельного участка составляет</w:t>
      </w:r>
      <w:r w:rsidR="00F90616"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12138 кв.м. На участке находятся два корпуса, соединенные переходом:</w:t>
      </w:r>
    </w:p>
    <w:p w:rsidR="00F90616" w:rsidRPr="00172A17" w:rsidRDefault="00FA3CAC" w:rsidP="005A47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Корпус № 1 имеет площадь</w:t>
      </w:r>
      <w:r w:rsidR="00295309"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1918,6 кв.м, год постройки 1970. Здание двухэтажное, соостоит из трех блоков, соединенных переходами.</w:t>
      </w:r>
    </w:p>
    <w:p w:rsidR="00F90616" w:rsidRPr="00172A17" w:rsidRDefault="00FA3CAC" w:rsidP="00F9061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Блок № 1 имеет на первом этаже две группы для детей раннего возраста, оснащенных автономными входами. На втором этаже распологаются две группы, используемые для малокомплектных групп (для детей с тяжелыми нарушениями речи).</w:t>
      </w:r>
      <w:r w:rsidR="00F90616" w:rsidRPr="00172A17">
        <w:rPr>
          <w:sz w:val="24"/>
          <w:szCs w:val="24"/>
        </w:rPr>
        <w:t xml:space="preserve"> </w:t>
      </w:r>
      <w:r w:rsidR="00F90616"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 данных группах спальни имеют меньшую площадь. Два кабинета для работы педагогов – логопедов.</w:t>
      </w:r>
    </w:p>
    <w:p w:rsidR="00FA3CAC" w:rsidRPr="00172A17" w:rsidRDefault="00F90616" w:rsidP="00F9061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Блок № 2 имеет четыре группы для детей дошкольного возраста по две на каждом этаже, музыкал</w:t>
      </w:r>
      <w:r w:rsidR="00333D89"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ьный зал, два кабинета  </w:t>
      </w: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для работы музыкальных руководителей, кабинет </w:t>
      </w: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начальника хозяйственного отдела, кабинет для психолого –педагогических консультаций населения и родителей детей, посещающих детский сад.</w:t>
      </w:r>
    </w:p>
    <w:p w:rsidR="00F90616" w:rsidRPr="00172A17" w:rsidRDefault="00F90616" w:rsidP="00F9061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 первом этаже дополнительно имеются два служебных помещения, используемых для организации архива учреждения</w:t>
      </w:r>
      <w:r w:rsidR="00295309"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и других служебных целей.</w:t>
      </w:r>
    </w:p>
    <w:p w:rsidR="00295309" w:rsidRPr="002C79E7" w:rsidRDefault="00295309" w:rsidP="00F90616">
      <w:pPr>
        <w:spacing w:after="0" w:line="24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2C79E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Вход в группы второго блока и на второй этаж первого блока осуществляется через центральный вход корпуса № 1, размещенный в переходе между блоками №№ 1,2. Вход имеет вахту, оснащенную </w:t>
      </w:r>
      <w:r w:rsidR="004847E3" w:rsidRPr="002C79E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системой </w:t>
      </w:r>
      <w:r w:rsidRPr="002C79E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видеонаблюдения</w:t>
      </w:r>
      <w:r w:rsidR="004847E3" w:rsidRPr="002C79E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на 12 камер</w:t>
      </w:r>
      <w:r w:rsidRPr="002C79E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и </w:t>
      </w:r>
      <w:r w:rsidR="004847E3" w:rsidRPr="002C79E7">
        <w:rPr>
          <w:rFonts w:ascii="Times New Roman" w:hAnsi="Times New Roman" w:cs="Times New Roman"/>
          <w:noProof/>
          <w:spacing w:val="-1"/>
          <w:sz w:val="24"/>
          <w:szCs w:val="24"/>
        </w:rPr>
        <w:t>домофоном, контролирующим</w:t>
      </w:r>
      <w:r w:rsidRPr="002C79E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="005A4703" w:rsidRPr="002C79E7">
        <w:rPr>
          <w:rFonts w:ascii="Times New Roman" w:hAnsi="Times New Roman" w:cs="Times New Roman"/>
          <w:noProof/>
          <w:spacing w:val="-1"/>
          <w:sz w:val="24"/>
          <w:szCs w:val="24"/>
        </w:rPr>
        <w:t>доступ на территорию учреждения.</w:t>
      </w:r>
    </w:p>
    <w:p w:rsidR="005A4703" w:rsidRPr="00172A17" w:rsidRDefault="005A4703" w:rsidP="00F90616">
      <w:pPr>
        <w:spacing w:after="0" w:line="24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FF0000"/>
          <w:spacing w:val="-1"/>
          <w:sz w:val="24"/>
          <w:szCs w:val="24"/>
        </w:rPr>
        <w:tab/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Корпус № 2 имеет площадь</w:t>
      </w:r>
      <w:r w:rsidR="00651B77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3668,4 кв.м, год постройки декабрь 2015. Здание трехэтажное, имеет пять входов: основной</w:t>
      </w:r>
      <w:r w:rsidR="00651B77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вход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, обеспеченный вахтой; запасный выход, используемый для выхода детей на прогулки; два автономных входа в две из трех групп первого этажа для размещения групп раннего возраста</w:t>
      </w:r>
      <w:r w:rsidR="00651B77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; вход на пищеблок для работников пищеблока и приёма продуктов питания.</w:t>
      </w:r>
    </w:p>
    <w:p w:rsidR="00651B77" w:rsidRPr="00172A17" w:rsidRDefault="00651B77" w:rsidP="00F90616">
      <w:pPr>
        <w:spacing w:after="0" w:line="24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ab/>
        <w:t>На первом этаже размещены три гуппы для детей раннего возраста, пищеблок, медицинский блок, прачечная, санитарная комната для персонала.</w:t>
      </w:r>
    </w:p>
    <w:p w:rsidR="00651B77" w:rsidRPr="00172A17" w:rsidRDefault="00651B77" w:rsidP="00651B7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На втором этаже находятся три группы для детей дошкольного возраста, музыкальный зал, спортивный зал, кабинет для занятий с педагогами дополнительного образования, кабинет</w:t>
      </w:r>
      <w:r w:rsidR="00942D6B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ы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заведующего и его заместител</w:t>
      </w:r>
      <w:r w:rsidR="00942D6B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ей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, санитарная комната для персонала.</w:t>
      </w:r>
    </w:p>
    <w:p w:rsidR="00651B77" w:rsidRPr="00172A17" w:rsidRDefault="00651B77" w:rsidP="00651B77">
      <w:pPr>
        <w:spacing w:after="0" w:line="24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ab/>
        <w:t>На третьем этаже находятся четыре группы для детей старшего дошкольного возраста, компьютерный класс, бухгалтерия.</w:t>
      </w:r>
    </w:p>
    <w:p w:rsidR="0077764A" w:rsidRPr="00172A17" w:rsidRDefault="0077764A" w:rsidP="00651B77">
      <w:pPr>
        <w:spacing w:after="0" w:line="24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ab/>
        <w:t xml:space="preserve">Территория детского сада имеет прогулочные участки, оснащенные 22 верандами, детским игровым оборудованием, скамейками. Покрытие 19 участков </w:t>
      </w:r>
      <w:r w:rsidR="00333D89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–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="00942D6B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ПГС</w:t>
      </w:r>
      <w:r w:rsidR="00333D89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(песочно-галеечная смесь)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, три участка имеют травяное покрытие. Имеется спортивная площадка с асфальтовым покрытием. Площадь убираем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>ых зелёных газонов составляет -1308,5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кв. м.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, площадь цветочных клумб - 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>351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кв.м. </w:t>
      </w:r>
      <w:r w:rsidR="00333D89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Вазоны с живыми цветами 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19 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шт. Количество деревьев 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>–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49 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шт. В том числе: береза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36 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шт, рябина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4 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шт,</w:t>
      </w:r>
      <w:r w:rsidR="00333D89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липа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2 </w:t>
      </w:r>
      <w:r w:rsidR="00333D89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шт</w:t>
      </w:r>
      <w:r w:rsidR="00A32CA0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.,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сирень. Прогулочные участки 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ограждены 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декоративным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и 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кустарников</w:t>
      </w:r>
      <w:r w:rsid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597 </w:t>
      </w:r>
      <w:r w:rsidR="00A866B3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п.м.</w:t>
      </w:r>
    </w:p>
    <w:p w:rsidR="00A866B3" w:rsidRPr="00172A17" w:rsidRDefault="00A866B3" w:rsidP="00651B77">
      <w:pPr>
        <w:spacing w:after="0" w:line="24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ab/>
        <w:t xml:space="preserve">Освещение территории </w:t>
      </w:r>
      <w:r w:rsidR="009F09D6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осуществляется уличными 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фонар</w:t>
      </w:r>
      <w:r w:rsidR="009F09D6"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ями </w:t>
      </w: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в количестве </w:t>
      </w:r>
      <w:r w:rsidR="00F23541" w:rsidRPr="00F23541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16 </w:t>
      </w:r>
      <w:r w:rsidRPr="00F23541">
        <w:rPr>
          <w:rFonts w:ascii="Times New Roman" w:hAnsi="Times New Roman" w:cs="Times New Roman"/>
          <w:noProof/>
          <w:spacing w:val="-1"/>
          <w:sz w:val="24"/>
          <w:szCs w:val="24"/>
        </w:rPr>
        <w:t>шт.</w:t>
      </w:r>
    </w:p>
    <w:p w:rsidR="00C2327A" w:rsidRPr="00172A17" w:rsidRDefault="0078677F" w:rsidP="00C2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17">
        <w:rPr>
          <w:rFonts w:ascii="Times New Roman" w:hAnsi="Times New Roman" w:cs="Times New Roman"/>
          <w:noProof/>
          <w:spacing w:val="-1"/>
          <w:sz w:val="24"/>
          <w:szCs w:val="24"/>
        </w:rPr>
        <w:t>2.2.</w:t>
      </w:r>
      <w:r w:rsidRPr="00172A17">
        <w:rPr>
          <w:sz w:val="24"/>
          <w:szCs w:val="24"/>
        </w:rPr>
        <w:t xml:space="preserve"> </w:t>
      </w:r>
      <w:r w:rsidR="00C2327A" w:rsidRPr="00172A17">
        <w:rPr>
          <w:rFonts w:ascii="Times New Roman" w:hAnsi="Times New Roman" w:cs="Times New Roman"/>
          <w:sz w:val="24"/>
          <w:szCs w:val="24"/>
        </w:rPr>
        <w:t>Описание здания и территории Филиала № 1 МДОУ 120 г. Пензы «Соловушка», находящегося  по адресу: улица Слесарная, 20-а, г. Пенза, Россия, 440003.</w:t>
      </w:r>
    </w:p>
    <w:p w:rsidR="00172A17" w:rsidRDefault="00172A17" w:rsidP="00172A17">
      <w:pPr>
        <w:spacing w:after="0" w:line="240" w:lineRule="auto"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t>Площадь земельного участка составляет 4486 кв.м.</w:t>
      </w:r>
      <w:r>
        <w:rPr>
          <w:rFonts w:ascii="Times New Roman" w:hAnsi="Times New Roman"/>
          <w:sz w:val="24"/>
          <w:szCs w:val="24"/>
        </w:rPr>
        <w:t xml:space="preserve"> Здание постройки 1970 года имеет площадь </w:t>
      </w:r>
      <w:r>
        <w:rPr>
          <w:rFonts w:ascii="Times New Roman" w:hAnsi="Times New Roman"/>
          <w:noProof/>
          <w:spacing w:val="-1"/>
          <w:sz w:val="24"/>
          <w:szCs w:val="24"/>
        </w:rPr>
        <w:t>964,7 кв.м. Здание двухэтажное, входы в учреждение оснащены кодовыми замками. Детски</w:t>
      </w:r>
      <w:r w:rsidR="00EB551A">
        <w:rPr>
          <w:rFonts w:ascii="Times New Roman" w:hAnsi="Times New Roman"/>
          <w:noProof/>
          <w:spacing w:val="-1"/>
          <w:sz w:val="24"/>
          <w:szCs w:val="24"/>
        </w:rPr>
        <w:t>й</w:t>
      </w:r>
      <w:r>
        <w:rPr>
          <w:rFonts w:ascii="Times New Roman" w:hAnsi="Times New Roman"/>
          <w:noProof/>
          <w:spacing w:val="-1"/>
          <w:sz w:val="24"/>
          <w:szCs w:val="24"/>
        </w:rPr>
        <w:t xml:space="preserve"> сад </w:t>
      </w:r>
      <w:r w:rsidRPr="007A7792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</w:rPr>
        <w:t>оснащен системой  видеонаблюдения на 4 камеры</w:t>
      </w:r>
      <w:r w:rsidRPr="004731A8">
        <w:rPr>
          <w:rFonts w:ascii="Times New Roman" w:hAnsi="Times New Roman"/>
          <w:noProof/>
          <w:spacing w:val="-1"/>
          <w:sz w:val="24"/>
          <w:szCs w:val="24"/>
        </w:rPr>
        <w:t xml:space="preserve">. </w:t>
      </w:r>
      <w:r w:rsidRPr="004731A8">
        <w:rPr>
          <w:rFonts w:ascii="Times New Roman" w:hAnsi="Times New Roman" w:cs="Times New Roman"/>
          <w:noProof/>
          <w:spacing w:val="-1"/>
          <w:sz w:val="24"/>
          <w:szCs w:val="24"/>
        </w:rPr>
        <w:t>Видеонаблюдение  установленно за основными входами в з</w:t>
      </w:r>
      <w:r w:rsidR="00EB551A">
        <w:rPr>
          <w:rFonts w:ascii="Times New Roman" w:hAnsi="Times New Roman" w:cs="Times New Roman"/>
          <w:noProof/>
          <w:spacing w:val="-1"/>
          <w:sz w:val="24"/>
          <w:szCs w:val="24"/>
        </w:rPr>
        <w:t>д</w:t>
      </w:r>
      <w:r w:rsidRPr="004731A8">
        <w:rPr>
          <w:rFonts w:ascii="Times New Roman" w:hAnsi="Times New Roman" w:cs="Times New Roman"/>
          <w:noProof/>
          <w:spacing w:val="-1"/>
          <w:sz w:val="24"/>
          <w:szCs w:val="24"/>
        </w:rPr>
        <w:t>ание, на входе на территорию детского сада установлен домофон с управлением на вахте, организованной на основном входе в учреждение</w: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. </w:t>
      </w:r>
    </w:p>
    <w:p w:rsidR="00172A17" w:rsidRDefault="00172A17" w:rsidP="00EB551A">
      <w:pPr>
        <w:spacing w:after="0" w:line="240" w:lineRule="auto"/>
        <w:ind w:firstLine="708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Здание 2-х этажное кирпичное</w:t>
      </w:r>
      <w:r>
        <w:rPr>
          <w:rFonts w:ascii="Times New Roman" w:hAnsi="Times New Roman"/>
          <w:noProof/>
          <w:spacing w:val="-1"/>
          <w:sz w:val="24"/>
          <w:szCs w:val="24"/>
        </w:rPr>
        <w:t>, оборудована бойлерная</w:t>
      </w:r>
      <w:r w:rsidR="00EB551A">
        <w:rPr>
          <w:rFonts w:ascii="Times New Roman" w:hAnsi="Times New Roman"/>
          <w:noProof/>
          <w:spacing w:val="-1"/>
          <w:sz w:val="24"/>
          <w:szCs w:val="24"/>
        </w:rPr>
        <w:t xml:space="preserve"> -</w:t>
      </w:r>
      <w:r>
        <w:rPr>
          <w:rFonts w:ascii="Times New Roman" w:hAnsi="Times New Roman"/>
          <w:noProof/>
          <w:spacing w:val="-1"/>
          <w:sz w:val="24"/>
          <w:szCs w:val="24"/>
        </w:rPr>
        <w:t xml:space="preserve"> узел  учета тепловой энергии, водомерный узел, вентиляционное и технологическое оборудование.</w:t>
      </w:r>
    </w:p>
    <w:p w:rsidR="00172A17" w:rsidRDefault="00172A17" w:rsidP="00172A17">
      <w:pPr>
        <w:spacing w:after="0" w:line="240" w:lineRule="auto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t xml:space="preserve">       В здании размещается 6 групповых ячеек, музыкальный зал, совмещенный с  физкультурным залом,  пищеблок, медицинкий блок, административные кабинеты.  </w:t>
      </w:r>
    </w:p>
    <w:p w:rsidR="00172A17" w:rsidRPr="006910BD" w:rsidRDefault="00172A17" w:rsidP="00172A17">
      <w:pPr>
        <w:spacing w:after="0" w:line="240" w:lineRule="auto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="00EB551A">
        <w:rPr>
          <w:rFonts w:ascii="Times New Roman" w:hAnsi="Times New Roman"/>
          <w:noProof/>
          <w:spacing w:val="-1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На первом этаже </w:t>
      </w:r>
      <w:r>
        <w:rPr>
          <w:rFonts w:ascii="Times New Roman" w:hAnsi="Times New Roman"/>
          <w:noProof/>
          <w:spacing w:val="-1"/>
          <w:sz w:val="24"/>
          <w:szCs w:val="24"/>
        </w:rPr>
        <w:t>размещены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три группы, </w:t>
      </w:r>
      <w:r>
        <w:rPr>
          <w:rFonts w:ascii="Times New Roman" w:hAnsi="Times New Roman"/>
          <w:noProof/>
          <w:spacing w:val="-1"/>
          <w:sz w:val="24"/>
          <w:szCs w:val="24"/>
        </w:rPr>
        <w:t>пищеблок, медицинский блок, прачечная, санитарная комната для персонала. Д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ве группы имеют автоно</w:t>
      </w:r>
      <w:r w:rsidR="00EB551A">
        <w:rPr>
          <w:rFonts w:ascii="Times New Roman" w:hAnsi="Times New Roman"/>
          <w:noProof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ный вход. На первом этаже дополнительно имеются служебн</w:t>
      </w:r>
      <w:r w:rsidR="00EB551A">
        <w:rPr>
          <w:rFonts w:ascii="Times New Roman" w:hAnsi="Times New Roman"/>
          <w:noProof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помещени</w:t>
      </w:r>
      <w:r w:rsidR="00EB551A">
        <w:rPr>
          <w:rFonts w:ascii="Times New Roman" w:hAnsi="Times New Roman"/>
          <w:noProof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, используем</w:t>
      </w:r>
      <w:r w:rsidR="00EB551A">
        <w:rPr>
          <w:rFonts w:ascii="Times New Roman" w:hAnsi="Times New Roman"/>
          <w:noProof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>для организации архива и других служебных целей.</w:t>
      </w:r>
    </w:p>
    <w:p w:rsidR="00172A17" w:rsidRDefault="00172A17" w:rsidP="00172A17">
      <w:pPr>
        <w:spacing w:after="0" w:line="240" w:lineRule="auto"/>
        <w:ind w:firstLine="708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На втором этаже распологаются три группы,</w:t>
      </w:r>
      <w:r w:rsidRPr="00F63AB7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</w:rPr>
        <w:t>музыкальный зал, совмещенный с  физкультурным залом, кабинет логопеда, методический кабинет, кабинет заместителя заведующей.</w:t>
      </w:r>
    </w:p>
    <w:p w:rsidR="00172A17" w:rsidRPr="006910BD" w:rsidRDefault="00172A17" w:rsidP="00172A17">
      <w:pPr>
        <w:spacing w:after="0" w:line="240" w:lineRule="auto"/>
        <w:ind w:firstLine="708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 w:rsidRPr="006910BD">
        <w:rPr>
          <w:rFonts w:ascii="Times New Roman" w:hAnsi="Times New Roman"/>
          <w:noProof/>
          <w:spacing w:val="-1"/>
          <w:sz w:val="24"/>
          <w:szCs w:val="24"/>
        </w:rPr>
        <w:lastRenderedPageBreak/>
        <w:t xml:space="preserve">  На территории детского сада располагаются: прогулочные веранды, игровые комплексы, детские и спортивная площадки, газоны, тротуары.</w:t>
      </w:r>
      <w:r w:rsidRPr="006910BD">
        <w:rPr>
          <w:rFonts w:ascii="Times New Roman" w:hAnsi="Times New Roman"/>
          <w:sz w:val="24"/>
          <w:szCs w:val="24"/>
        </w:rPr>
        <w:t xml:space="preserve"> 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>На территории имеется хозблок общей площадью 56,6 кв.м.</w:t>
      </w:r>
      <w:r w:rsidRPr="006910BD">
        <w:rPr>
          <w:rFonts w:ascii="Times New Roman" w:hAnsi="Times New Roman"/>
          <w:sz w:val="24"/>
          <w:szCs w:val="24"/>
        </w:rPr>
        <w:t xml:space="preserve"> 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>Освещ</w:t>
      </w:r>
      <w:r w:rsidR="00EB551A" w:rsidRPr="006910BD">
        <w:rPr>
          <w:rFonts w:ascii="Times New Roman" w:hAnsi="Times New Roman"/>
          <w:noProof/>
          <w:spacing w:val="-1"/>
          <w:sz w:val="24"/>
          <w:szCs w:val="24"/>
        </w:rPr>
        <w:t>ается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 xml:space="preserve"> территори</w:t>
      </w:r>
      <w:r w:rsidR="00EB551A" w:rsidRPr="006910BD">
        <w:rPr>
          <w:rFonts w:ascii="Times New Roman" w:hAnsi="Times New Roman"/>
          <w:noProof/>
          <w:spacing w:val="-1"/>
          <w:sz w:val="24"/>
          <w:szCs w:val="24"/>
        </w:rPr>
        <w:t>я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 xml:space="preserve"> с помощью прожекторов, установленных над двумя основными входам в здание и двух лам</w:t>
      </w:r>
      <w:r w:rsidR="002C79E7" w:rsidRPr="006910BD">
        <w:rPr>
          <w:rFonts w:ascii="Times New Roman" w:hAnsi="Times New Roman"/>
          <w:noProof/>
          <w:spacing w:val="-1"/>
          <w:sz w:val="24"/>
          <w:szCs w:val="24"/>
        </w:rPr>
        <w:t>п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 xml:space="preserve"> уличного о</w:t>
      </w:r>
      <w:r w:rsidR="00EB551A" w:rsidRPr="006910BD">
        <w:rPr>
          <w:rFonts w:ascii="Times New Roman" w:hAnsi="Times New Roman"/>
          <w:noProof/>
          <w:spacing w:val="-1"/>
          <w:sz w:val="24"/>
          <w:szCs w:val="24"/>
        </w:rPr>
        <w:t>свещения на внешней стене здания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>.</w:t>
      </w:r>
    </w:p>
    <w:p w:rsidR="00172A17" w:rsidRPr="006910BD" w:rsidRDefault="00172A17" w:rsidP="00172A17">
      <w:pPr>
        <w:spacing w:after="0" w:line="240" w:lineRule="auto"/>
        <w:ind w:firstLine="708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 w:rsidRPr="006910BD">
        <w:rPr>
          <w:rFonts w:ascii="Times New Roman" w:hAnsi="Times New Roman"/>
          <w:noProof/>
          <w:spacing w:val="-1"/>
          <w:sz w:val="24"/>
          <w:szCs w:val="24"/>
        </w:rPr>
        <w:t>Территория детского сада имеет прогулочные участки, частично оснащенные  верандами, детским игровым оборудованием, скамейками. Участки имеют травян</w:t>
      </w:r>
      <w:r w:rsidR="00D353A7" w:rsidRPr="006910BD">
        <w:rPr>
          <w:rFonts w:ascii="Times New Roman" w:hAnsi="Times New Roman"/>
          <w:noProof/>
          <w:spacing w:val="-1"/>
          <w:sz w:val="24"/>
          <w:szCs w:val="24"/>
        </w:rPr>
        <w:t>ист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>ое покрыт</w:t>
      </w:r>
      <w:r w:rsidR="00D353A7" w:rsidRPr="006910BD">
        <w:rPr>
          <w:rFonts w:ascii="Times New Roman" w:hAnsi="Times New Roman"/>
          <w:noProof/>
          <w:spacing w:val="-1"/>
          <w:sz w:val="24"/>
          <w:szCs w:val="24"/>
        </w:rPr>
        <w:t>ие. Имеется спортивная площадка</w:t>
      </w:r>
      <w:r w:rsidRPr="006910BD">
        <w:rPr>
          <w:rFonts w:ascii="Times New Roman" w:hAnsi="Times New Roman"/>
          <w:noProof/>
          <w:spacing w:val="-1"/>
          <w:sz w:val="24"/>
          <w:szCs w:val="24"/>
        </w:rPr>
        <w:t>.</w:t>
      </w:r>
    </w:p>
    <w:p w:rsidR="00172A17" w:rsidRDefault="00172A17" w:rsidP="00EB551A">
      <w:pPr>
        <w:spacing w:after="0" w:line="240" w:lineRule="auto"/>
        <w:ind w:firstLine="708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t>Площадь убираемых зелёных газонов составляет - 2090 кв. м., площадь цветочных клумб – 186,5 кв.м</w:t>
      </w:r>
      <w:r w:rsidRPr="004731A8">
        <w:rPr>
          <w:rFonts w:ascii="Times New Roman" w:hAnsi="Times New Roman"/>
          <w:noProof/>
          <w:spacing w:val="-1"/>
          <w:sz w:val="24"/>
          <w:szCs w:val="24"/>
        </w:rPr>
        <w:t>.    Прогулочные участки имеют ограждения из декоративных кустарников.</w:t>
      </w:r>
    </w:p>
    <w:p w:rsidR="00172A17" w:rsidRDefault="00172A17" w:rsidP="00172A17">
      <w:pPr>
        <w:spacing w:after="0" w:line="240" w:lineRule="auto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tab/>
        <w:t>Описание групп, рассположенных по адресу: ул. Индустриальная 48А</w:t>
      </w:r>
      <w:r w:rsidR="00F23541">
        <w:rPr>
          <w:rFonts w:ascii="Times New Roman" w:hAnsi="Times New Roman"/>
          <w:noProof/>
          <w:spacing w:val="-1"/>
          <w:sz w:val="24"/>
          <w:szCs w:val="24"/>
        </w:rPr>
        <w:t>.</w:t>
      </w:r>
    </w:p>
    <w:p w:rsidR="00172A17" w:rsidRPr="00191CAB" w:rsidRDefault="00F23541" w:rsidP="00172A1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72A17" w:rsidRPr="00E91AA6">
        <w:rPr>
          <w:rFonts w:ascii="Times New Roman" w:hAnsi="Times New Roman"/>
          <w:sz w:val="24"/>
          <w:szCs w:val="24"/>
        </w:rPr>
        <w:t xml:space="preserve">ве дополнительные  группы </w:t>
      </w:r>
      <w:r w:rsidR="00172A17">
        <w:rPr>
          <w:rFonts w:ascii="Times New Roman" w:hAnsi="Times New Roman"/>
          <w:sz w:val="24"/>
          <w:szCs w:val="24"/>
        </w:rPr>
        <w:t>расположены на первом этаже</w:t>
      </w:r>
      <w:r w:rsidR="00172A17" w:rsidRPr="00625E7F">
        <w:rPr>
          <w:rFonts w:ascii="Times New Roman" w:hAnsi="Times New Roman"/>
          <w:sz w:val="24"/>
          <w:szCs w:val="24"/>
        </w:rPr>
        <w:t xml:space="preserve"> </w:t>
      </w:r>
      <w:r w:rsidR="00172A17" w:rsidRPr="00E91AA6">
        <w:rPr>
          <w:rFonts w:ascii="Times New Roman" w:hAnsi="Times New Roman"/>
          <w:sz w:val="24"/>
          <w:szCs w:val="24"/>
        </w:rPr>
        <w:t>второ</w:t>
      </w:r>
      <w:r w:rsidR="00172A17">
        <w:rPr>
          <w:rFonts w:ascii="Times New Roman" w:hAnsi="Times New Roman"/>
          <w:sz w:val="24"/>
          <w:szCs w:val="24"/>
        </w:rPr>
        <w:t>го</w:t>
      </w:r>
      <w:r w:rsidR="00172A17" w:rsidRPr="00E91AA6">
        <w:rPr>
          <w:rFonts w:ascii="Times New Roman" w:hAnsi="Times New Roman"/>
          <w:sz w:val="24"/>
          <w:szCs w:val="24"/>
        </w:rPr>
        <w:t xml:space="preserve"> здани</w:t>
      </w:r>
      <w:r w:rsidR="00172A17">
        <w:rPr>
          <w:rFonts w:ascii="Times New Roman" w:hAnsi="Times New Roman"/>
          <w:sz w:val="24"/>
          <w:szCs w:val="24"/>
        </w:rPr>
        <w:t>я</w:t>
      </w:r>
      <w:r w:rsidR="00172A17" w:rsidRPr="00E91AA6">
        <w:rPr>
          <w:rFonts w:ascii="Times New Roman" w:hAnsi="Times New Roman"/>
          <w:sz w:val="24"/>
          <w:szCs w:val="24"/>
        </w:rPr>
        <w:t xml:space="preserve"> МОУ СОШ № 60</w:t>
      </w:r>
      <w:r w:rsidR="00172A17">
        <w:rPr>
          <w:rFonts w:ascii="Times New Roman" w:hAnsi="Times New Roman"/>
          <w:sz w:val="24"/>
          <w:szCs w:val="24"/>
        </w:rPr>
        <w:t>, в отдельном от школы крыле. Площадь арендуемого помещения составляет</w:t>
      </w:r>
      <w:r w:rsidR="00172A17" w:rsidRPr="00625E7F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172A17" w:rsidRPr="00625E7F">
        <w:rPr>
          <w:rFonts w:ascii="Times New Roman" w:hAnsi="Times New Roman"/>
          <w:kern w:val="2"/>
          <w:sz w:val="24"/>
          <w:szCs w:val="24"/>
        </w:rPr>
        <w:t>201,3 кв. м.</w:t>
      </w:r>
    </w:p>
    <w:p w:rsidR="00172A17" w:rsidRDefault="00172A17" w:rsidP="00172A17">
      <w:pPr>
        <w:spacing w:after="0" w:line="240" w:lineRule="auto"/>
        <w:ind w:firstLine="708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t xml:space="preserve">Вход в группы оснащен кодовым замком. 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На первом этаже </w:t>
      </w:r>
      <w:r>
        <w:rPr>
          <w:rFonts w:ascii="Times New Roman" w:hAnsi="Times New Roman"/>
          <w:noProof/>
          <w:spacing w:val="-1"/>
          <w:sz w:val="24"/>
          <w:szCs w:val="24"/>
        </w:rPr>
        <w:t>размещены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две группы с раздевальными помещениями</w:t>
      </w:r>
      <w:r>
        <w:rPr>
          <w:rFonts w:ascii="Times New Roman" w:hAnsi="Times New Roman"/>
          <w:noProof/>
          <w:spacing w:val="-1"/>
          <w:sz w:val="24"/>
          <w:szCs w:val="24"/>
        </w:rPr>
        <w:t>, санитарная комната для персонала и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служебное помещение, используемое для служебных целей</w:t>
      </w:r>
      <w:r>
        <w:rPr>
          <w:rFonts w:ascii="Times New Roman" w:hAnsi="Times New Roman"/>
          <w:noProof/>
          <w:spacing w:val="-1"/>
          <w:sz w:val="24"/>
          <w:szCs w:val="24"/>
        </w:rPr>
        <w:t>.</w:t>
      </w:r>
      <w:r w:rsidRPr="00625E7F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1"/>
          <w:sz w:val="24"/>
          <w:szCs w:val="24"/>
        </w:rPr>
        <w:t>Для организации прогулок имеются два прогулочных участка, оснащенных  верандами, детским игровым оборудованием, скамейками. Участки имеют ПГС (песочно-галеечная покрытие).</w:t>
      </w:r>
    </w:p>
    <w:p w:rsidR="005A4703" w:rsidRPr="00172A17" w:rsidRDefault="00281556" w:rsidP="000E334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B66B80"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2.3.Описание здания и территории Филиала № 2 МДОУ 120 г. Пензы «Журавушка», находящегося  по адресу: улица Челябинская, 6, г. Пенза, Россия, 440056.</w:t>
      </w: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     </w:t>
      </w:r>
    </w:p>
    <w:p w:rsidR="00BD6649" w:rsidRPr="002C79E7" w:rsidRDefault="00B66B80" w:rsidP="00BD66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Учреждение расположено в  здании, основная площадь которого составляет – 5857,8 кв.м; площадь земельного </w:t>
      </w:r>
      <w:r w:rsidRPr="002C79E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участка 11323 кв. м.</w:t>
      </w:r>
      <w:r w:rsidR="00BD6649" w:rsidRPr="002C79E7">
        <w:rPr>
          <w:sz w:val="24"/>
          <w:szCs w:val="24"/>
        </w:rPr>
        <w:t xml:space="preserve"> </w:t>
      </w:r>
      <w:r w:rsidR="00BD6649" w:rsidRPr="002C79E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Здание 3-х этажное кирпичное, установлен тепловой пункт, узел учета тепловой энергии, водомерный узел, грузовой лифт, малогрузовой лифт, вентиляционное и технологическое оборудование. Год постройки 2011.</w:t>
      </w:r>
    </w:p>
    <w:p w:rsidR="00BD6649" w:rsidRPr="00172A17" w:rsidRDefault="00BD6649" w:rsidP="00BD66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2C79E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 </w:t>
      </w:r>
      <w:proofErr w:type="gramStart"/>
      <w:r w:rsidRPr="002C79E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 здании размещается 14 групповых ячеек, музыкальный зал,   гимнастический зал, компьютерный класс, кабинеты учителя-логопеда, педагога-психолога, методический кабинет, кабинет дополнительного образования, бассейн, пищеблок, медицинкий блок.</w:t>
      </w:r>
      <w:proofErr w:type="gramEnd"/>
      <w:r w:rsidR="000B6CA8" w:rsidRPr="002C79E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2C79E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 каждом этаже имеется санитарная комната для персонала.</w:t>
      </w:r>
    </w:p>
    <w:p w:rsidR="005A4703" w:rsidRDefault="00BD6649" w:rsidP="000E0D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  На территории детского сада располагаются: прогулочные веранды по количеству групп, игровые комплексы, 2 спортивные площадки, газоны, тротуары. На территории выделена площадка для сбора мусора,</w:t>
      </w:r>
      <w:r w:rsidRPr="00172A17">
        <w:rPr>
          <w:sz w:val="24"/>
          <w:szCs w:val="24"/>
        </w:rPr>
        <w:t xml:space="preserve"> </w:t>
      </w:r>
      <w:r w:rsidRPr="00172A17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 которой установлено 2 контейнера.</w:t>
      </w:r>
    </w:p>
    <w:p w:rsidR="004B5034" w:rsidRPr="00172A17" w:rsidRDefault="004B5034" w:rsidP="00F23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pacing w:val="-1"/>
          <w:sz w:val="24"/>
          <w:szCs w:val="24"/>
        </w:rPr>
      </w:pPr>
    </w:p>
    <w:p w:rsidR="004B5034" w:rsidRDefault="004B5034" w:rsidP="00281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pacing w:val="-1"/>
          <w:sz w:val="26"/>
          <w:szCs w:val="26"/>
        </w:rPr>
      </w:pPr>
    </w:p>
    <w:p w:rsidR="00281556" w:rsidRPr="00C82383" w:rsidRDefault="002835B3" w:rsidP="00C823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pacing w:val="-1"/>
          <w:sz w:val="26"/>
          <w:szCs w:val="26"/>
        </w:rPr>
      </w:pPr>
      <w:r w:rsidRPr="00C82383">
        <w:rPr>
          <w:rFonts w:ascii="Times New Roman" w:eastAsia="Times New Roman" w:hAnsi="Times New Roman" w:cs="Times New Roman"/>
          <w:noProof/>
          <w:color w:val="000000"/>
          <w:spacing w:val="-1"/>
          <w:sz w:val="26"/>
          <w:szCs w:val="26"/>
        </w:rPr>
        <w:t>3.</w:t>
      </w:r>
      <w:r w:rsidR="00281556" w:rsidRPr="00C82383">
        <w:rPr>
          <w:rFonts w:ascii="Times New Roman" w:eastAsia="Times New Roman" w:hAnsi="Times New Roman" w:cs="Times New Roman"/>
          <w:noProof/>
          <w:color w:val="000000"/>
          <w:spacing w:val="-1"/>
          <w:sz w:val="26"/>
          <w:szCs w:val="26"/>
        </w:rPr>
        <w:t xml:space="preserve"> Норматив численности работников учреждения в разрезе категорий работников</w:t>
      </w:r>
      <w:r w:rsidR="006910BD" w:rsidRPr="00C82383">
        <w:rPr>
          <w:rFonts w:ascii="Times New Roman" w:eastAsia="Times New Roman" w:hAnsi="Times New Roman" w:cs="Times New Roman"/>
          <w:noProof/>
          <w:color w:val="000000"/>
          <w:spacing w:val="-1"/>
          <w:sz w:val="26"/>
          <w:szCs w:val="26"/>
        </w:rPr>
        <w:t>, утвержденный с 01.0</w:t>
      </w:r>
      <w:r w:rsidR="00C82383">
        <w:rPr>
          <w:rFonts w:ascii="Times New Roman" w:eastAsia="Times New Roman" w:hAnsi="Times New Roman" w:cs="Times New Roman"/>
          <w:noProof/>
          <w:color w:val="000000"/>
          <w:spacing w:val="-1"/>
          <w:sz w:val="26"/>
          <w:szCs w:val="26"/>
        </w:rPr>
        <w:t>9</w:t>
      </w:r>
      <w:r w:rsidR="006910BD" w:rsidRPr="00C82383">
        <w:rPr>
          <w:rFonts w:ascii="Times New Roman" w:eastAsia="Times New Roman" w:hAnsi="Times New Roman" w:cs="Times New Roman"/>
          <w:noProof/>
          <w:color w:val="000000"/>
          <w:spacing w:val="-1"/>
          <w:sz w:val="26"/>
          <w:szCs w:val="26"/>
        </w:rPr>
        <w:t>.2018</w:t>
      </w:r>
      <w:r w:rsidR="00281556" w:rsidRPr="00C82383">
        <w:rPr>
          <w:rFonts w:ascii="Times New Roman" w:eastAsia="Times New Roman" w:hAnsi="Times New Roman" w:cs="Times New Roman"/>
          <w:noProof/>
          <w:color w:val="000000"/>
          <w:spacing w:val="-1"/>
          <w:sz w:val="26"/>
          <w:szCs w:val="26"/>
        </w:rPr>
        <w:t>:</w:t>
      </w:r>
    </w:p>
    <w:tbl>
      <w:tblPr>
        <w:tblW w:w="4878" w:type="pct"/>
        <w:tblLayout w:type="fixed"/>
        <w:tblLook w:val="04A0"/>
      </w:tblPr>
      <w:tblGrid>
        <w:gridCol w:w="469"/>
        <w:gridCol w:w="2294"/>
        <w:gridCol w:w="3217"/>
        <w:gridCol w:w="1537"/>
        <w:gridCol w:w="560"/>
        <w:gridCol w:w="560"/>
        <w:gridCol w:w="558"/>
        <w:gridCol w:w="558"/>
      </w:tblGrid>
      <w:tr w:rsidR="004133E9" w:rsidRPr="002B437C" w:rsidTr="00B0649C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3E9" w:rsidRPr="000E0D53" w:rsidRDefault="004133E9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№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3E9" w:rsidRPr="000E0D53" w:rsidRDefault="004133E9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Категория работников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3E9" w:rsidRPr="000E0D53" w:rsidRDefault="004133E9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Перечень штатных единиц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3E9" w:rsidRPr="000E0D53" w:rsidRDefault="004133E9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Примерные (рекомендуемые</w:t>
            </w:r>
            <w:r w:rsidR="006910BD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, расчетные</w:t>
            </w: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) нормативы численности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9" w:rsidRPr="000E0D53" w:rsidRDefault="004133E9" w:rsidP="002D7D26">
            <w:pPr>
              <w:tabs>
                <w:tab w:val="left" w:pos="1379"/>
              </w:tabs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Норматив численности работников, принятый в организации</w:t>
            </w:r>
          </w:p>
        </w:tc>
      </w:tr>
      <w:tr w:rsidR="004133E9" w:rsidRPr="002B437C" w:rsidTr="00B0649C">
        <w:trPr>
          <w:trHeight w:val="19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E9" w:rsidRPr="000E0D53" w:rsidRDefault="004133E9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E9" w:rsidRPr="000E0D53" w:rsidRDefault="004133E9" w:rsidP="002D7D26">
            <w:pPr>
              <w:ind w:left="-93"/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9" w:rsidRPr="000E0D53" w:rsidRDefault="004133E9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9" w:rsidRPr="000E0D53" w:rsidRDefault="004133E9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9" w:rsidRPr="001B27D9" w:rsidRDefault="004133E9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юл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9" w:rsidRPr="001B27D9" w:rsidRDefault="004133E9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9" w:rsidRPr="001B27D9" w:rsidRDefault="004133E9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Ф1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9" w:rsidRPr="001B27D9" w:rsidRDefault="004133E9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Ф2</w:t>
            </w:r>
          </w:p>
        </w:tc>
      </w:tr>
      <w:tr w:rsidR="004133E9" w:rsidRPr="002B437C" w:rsidTr="00B0649C">
        <w:trPr>
          <w:trHeight w:val="193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ind w:left="-93"/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Административно –управленческий персонал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Заведующая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E0D53" w:rsidRDefault="006910BD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4133E9" w:rsidRPr="002B437C" w:rsidTr="00B0649C">
        <w:trPr>
          <w:trHeight w:val="19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ind w:left="-93"/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Заместитель по руководству филиалом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E0D53" w:rsidRDefault="00B0649C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B0649C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B0649C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19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ind w:left="-93"/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Заместитель по ВМР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E0D53" w:rsidRDefault="00B0649C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B0649C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B0649C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</w:t>
            </w:r>
            <w:r w:rsidR="000A1482"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193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ind w:left="-93"/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B0649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Главный бухгалтер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E0D53" w:rsidRDefault="006910BD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4133E9" w:rsidRPr="002B437C" w:rsidTr="00B0649C">
        <w:trPr>
          <w:trHeight w:val="166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2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Основной педагогический </w:t>
            </w: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lastRenderedPageBreak/>
              <w:t>персонал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lastRenderedPageBreak/>
              <w:t>Воспитатель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E0D53" w:rsidRDefault="006910BD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7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7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28</w:t>
            </w:r>
          </w:p>
        </w:tc>
      </w:tr>
      <w:tr w:rsidR="004133E9" w:rsidRPr="002B437C" w:rsidTr="00B0649C">
        <w:trPr>
          <w:trHeight w:val="16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Воспитатель логопедической </w:t>
            </w: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lastRenderedPageBreak/>
              <w:t>группы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E0D53" w:rsidRDefault="006910BD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lastRenderedPageBreak/>
              <w:t>4,8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4,8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4,8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4133E9" w:rsidRPr="002B437C" w:rsidTr="00B0649C">
        <w:trPr>
          <w:trHeight w:val="16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Воспитатель по обучению детей на дому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E0D53" w:rsidRDefault="006910BD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0,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4133E9" w:rsidRPr="002B437C" w:rsidTr="00B0649C">
        <w:trPr>
          <w:trHeight w:val="16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Учитель-логопед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0E0D53" w:rsidRDefault="006910BD" w:rsidP="002D7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16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Музыкальный руководитель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0E0D53" w:rsidRDefault="000931C0" w:rsidP="002D7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B0649C">
              <w:rPr>
                <w:rFonts w:ascii="Times New Roman" w:hAnsi="Times New Roman" w:cs="Times New Roman"/>
                <w:i/>
              </w:rPr>
              <w:t>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10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4,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3,5</w:t>
            </w:r>
          </w:p>
        </w:tc>
      </w:tr>
      <w:tr w:rsidR="004133E9" w:rsidRPr="002B437C" w:rsidTr="00B0649C">
        <w:trPr>
          <w:trHeight w:val="16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Инструктор по физической культуре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0E0D53" w:rsidRDefault="000931C0" w:rsidP="002D7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B0649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B0649C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2,25</w:t>
            </w:r>
          </w:p>
        </w:tc>
      </w:tr>
      <w:tr w:rsidR="004133E9" w:rsidRPr="002B437C" w:rsidTr="00B0649C">
        <w:trPr>
          <w:trHeight w:val="407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Педагог – психолог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931C0" w:rsidP="002D7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B0649C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B0649C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12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3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845327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Учебно вспомогательный персонал</w:t>
            </w:r>
            <w:r w:rsidR="0041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845327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spacing w:val="-1"/>
              </w:rPr>
            </w:pPr>
            <w:r w:rsidRPr="00845327">
              <w:rPr>
                <w:rFonts w:ascii="Times New Roman" w:hAnsi="Times New Roman" w:cs="Times New Roman"/>
                <w:i/>
                <w:noProof/>
                <w:spacing w:val="-1"/>
              </w:rPr>
              <w:t>Помощник воспитателя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5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3,25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4133E9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5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845327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,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845327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10,25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845327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18,25</w:t>
            </w:r>
          </w:p>
        </w:tc>
      </w:tr>
      <w:tr w:rsidR="004133E9" w:rsidRPr="002B437C" w:rsidTr="00B0649C">
        <w:trPr>
          <w:trHeight w:val="12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Начальник хозяйственного отдела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2D7D26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4133E9" w:rsidRPr="002B437C" w:rsidTr="00B0649C">
        <w:trPr>
          <w:trHeight w:val="11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Завхоз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931C0" w:rsidP="002D7D26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11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Делопроизводитель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931C0" w:rsidP="002D7D26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4123C8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4133E9" w:rsidRPr="002B437C" w:rsidTr="00B0649C">
        <w:trPr>
          <w:trHeight w:val="11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Бухгалтер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931C0" w:rsidP="002D7D26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4123C8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4133E9" w:rsidRPr="002B437C" w:rsidTr="00B0649C">
        <w:trPr>
          <w:trHeight w:val="113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экономист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931C0" w:rsidP="002D7D26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4123C8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4133E9" w:rsidRPr="002B437C" w:rsidTr="00B0649C">
        <w:trPr>
          <w:trHeight w:val="113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Вахтер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931C0" w:rsidP="002D7D26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4123C8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4123C8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4123C8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4123C8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1,5</w:t>
            </w:r>
          </w:p>
        </w:tc>
      </w:tr>
      <w:tr w:rsidR="004133E9" w:rsidRPr="002B437C" w:rsidTr="00B0649C">
        <w:trPr>
          <w:trHeight w:val="113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Инженер по охране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931C0" w:rsidP="002D7D26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0,5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4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Обслуживающий персонал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Машинист по стирке белья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7,75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7,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</w:t>
            </w: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B0649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</w:t>
            </w:r>
            <w:r w:rsidR="00B0649C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Кастелянша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B0649C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Шеф-повар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Повар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B0649C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noProof/>
                <w:color w:val="FF0000"/>
                <w:spacing w:val="-1"/>
                <w:sz w:val="20"/>
                <w:szCs w:val="20"/>
              </w:rPr>
            </w:pPr>
            <w:r w:rsidRPr="00B0649C">
              <w:rPr>
                <w:rFonts w:ascii="Times New Roman" w:hAnsi="Times New Roman" w:cs="Times New Roman"/>
                <w:b/>
                <w:i/>
                <w:noProof/>
                <w:color w:val="FF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DE78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Подсобный кухонный работник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Кладовщик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Уборщик служебных помещений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4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B0649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Инженер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931C0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B0649C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B0649C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0,5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Рабочий по комплексному обслуживанию здания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931C0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spacing w:val="-1"/>
                <w:sz w:val="20"/>
                <w:szCs w:val="20"/>
              </w:rPr>
            </w:pPr>
            <w:r w:rsidRPr="000931C0">
              <w:rPr>
                <w:rFonts w:ascii="Times New Roman" w:hAnsi="Times New Roman" w:cs="Times New Roman"/>
                <w:i/>
                <w:noProof/>
                <w:spacing w:val="-1"/>
                <w:sz w:val="20"/>
                <w:szCs w:val="20"/>
              </w:rPr>
              <w:t>2</w:t>
            </w:r>
            <w:r w:rsidR="00B0649C">
              <w:rPr>
                <w:rFonts w:ascii="Times New Roman" w:hAnsi="Times New Roman" w:cs="Times New Roman"/>
                <w:i/>
                <w:noProof/>
                <w:spacing w:val="-1"/>
                <w:sz w:val="20"/>
                <w:szCs w:val="20"/>
              </w:rPr>
              <w:t>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931C0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spacing w:val="-1"/>
                <w:sz w:val="20"/>
                <w:szCs w:val="20"/>
              </w:rPr>
            </w:pPr>
            <w:r w:rsidRPr="000931C0">
              <w:rPr>
                <w:rFonts w:ascii="Times New Roman" w:hAnsi="Times New Roman" w:cs="Times New Roman"/>
                <w:i/>
                <w:noProof/>
                <w:spacing w:val="-1"/>
                <w:sz w:val="20"/>
                <w:szCs w:val="20"/>
              </w:rPr>
              <w:t>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0931C0" w:rsidRDefault="00B0649C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pacing w:val="-1"/>
                <w:sz w:val="20"/>
                <w:szCs w:val="20"/>
              </w:rPr>
              <w:t>2,5</w:t>
            </w:r>
          </w:p>
        </w:tc>
      </w:tr>
      <w:tr w:rsidR="004133E9" w:rsidRPr="002B437C" w:rsidTr="00B0649C">
        <w:trPr>
          <w:trHeight w:val="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2D7D26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Оператор хлораторной установки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F97E4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2" w:rsidRPr="001B27D9" w:rsidRDefault="000A1482" w:rsidP="000E0D5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4133E9" w:rsidRPr="002B437C" w:rsidTr="00B0649C">
        <w:trPr>
          <w:trHeight w:val="76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Дворник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931C0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8C1E45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8C1E45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8C1E45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1,3</w:t>
            </w:r>
          </w:p>
        </w:tc>
      </w:tr>
      <w:tr w:rsidR="004133E9" w:rsidRPr="002B437C" w:rsidTr="00B0649C">
        <w:trPr>
          <w:trHeight w:val="76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82" w:rsidRPr="000E0D53" w:rsidRDefault="000A1482" w:rsidP="002D7D26">
            <w:pP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0A1482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Сторож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82" w:rsidRPr="000E0D53" w:rsidRDefault="008C1E45" w:rsidP="00CC12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6,9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8C1E45" w:rsidP="00F97E4C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8C1E45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82" w:rsidRPr="001B27D9" w:rsidRDefault="000A1482" w:rsidP="000E0D53">
            <w:pPr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</w:tr>
    </w:tbl>
    <w:p w:rsidR="00281556" w:rsidRPr="002B437C" w:rsidRDefault="00281556" w:rsidP="00281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81556" w:rsidRPr="002F2F2C" w:rsidRDefault="002835B3" w:rsidP="00281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2C">
        <w:rPr>
          <w:rFonts w:ascii="Times New Roman" w:hAnsi="Times New Roman" w:cs="Times New Roman"/>
          <w:b/>
          <w:sz w:val="24"/>
          <w:szCs w:val="24"/>
        </w:rPr>
        <w:t>4.</w:t>
      </w:r>
      <w:r w:rsidR="00281556" w:rsidRPr="002F2F2C">
        <w:rPr>
          <w:rFonts w:ascii="Times New Roman" w:hAnsi="Times New Roman" w:cs="Times New Roman"/>
          <w:b/>
          <w:sz w:val="24"/>
          <w:szCs w:val="24"/>
        </w:rPr>
        <w:t xml:space="preserve"> Описание должностей и расчет нормативов численности для организации.</w:t>
      </w:r>
    </w:p>
    <w:p w:rsidR="00281556" w:rsidRPr="002F2F2C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81556" w:rsidRPr="002F2F2C" w:rsidRDefault="007D3A83" w:rsidP="00BA68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2F2C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281556" w:rsidRPr="002F2F2C">
        <w:rPr>
          <w:rFonts w:ascii="Times New Roman" w:hAnsi="Times New Roman" w:cs="Times New Roman"/>
          <w:b/>
          <w:bCs/>
          <w:sz w:val="24"/>
          <w:szCs w:val="24"/>
        </w:rPr>
        <w:t>. Нормирование рабочего времени административно-управленческого персонала.</w:t>
      </w:r>
    </w:p>
    <w:p w:rsidR="00281556" w:rsidRPr="002F2F2C" w:rsidRDefault="007D3A83" w:rsidP="007D3A8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GoBack"/>
      <w:bookmarkEnd w:id="3"/>
      <w:r w:rsidRPr="002F2F2C">
        <w:rPr>
          <w:rFonts w:ascii="Times New Roman" w:hAnsi="Times New Roman" w:cs="Times New Roman"/>
          <w:bCs/>
          <w:sz w:val="24"/>
          <w:szCs w:val="24"/>
        </w:rPr>
        <w:t>4.1.1. К административно – управленческому персоналу «МБДОУ 120 г. Пензы» относятся следующие должности: заведующий, заместитель заведующего по управлению филиалом, заместитель заведующего по воспитательно-методической работе, главный бухгалтер.</w:t>
      </w:r>
    </w:p>
    <w:p w:rsidR="00281556" w:rsidRPr="002F2F2C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A83" w:rsidRPr="002F2F2C">
        <w:rPr>
          <w:rFonts w:ascii="Times New Roman" w:hAnsi="Times New Roman" w:cs="Times New Roman"/>
          <w:bCs/>
          <w:sz w:val="24"/>
          <w:szCs w:val="24"/>
        </w:rPr>
        <w:t xml:space="preserve">9.4.1.2. </w:t>
      </w:r>
      <w:r w:rsidRPr="002F2F2C">
        <w:rPr>
          <w:rFonts w:ascii="Times New Roman" w:hAnsi="Times New Roman" w:cs="Times New Roman"/>
          <w:bCs/>
          <w:sz w:val="24"/>
          <w:szCs w:val="24"/>
        </w:rPr>
        <w:t>Обос</w:t>
      </w:r>
      <w:r w:rsidR="00CE4B3C" w:rsidRPr="002F2F2C">
        <w:rPr>
          <w:rFonts w:ascii="Times New Roman" w:hAnsi="Times New Roman" w:cs="Times New Roman"/>
          <w:bCs/>
          <w:sz w:val="24"/>
          <w:szCs w:val="24"/>
        </w:rPr>
        <w:t>нование введения штатных единиц.</w:t>
      </w:r>
    </w:p>
    <w:p w:rsidR="00A62FCF" w:rsidRPr="002F2F2C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lastRenderedPageBreak/>
        <w:t>Введение штатных единиц и определение функционала заведующ</w:t>
      </w:r>
      <w:r w:rsidR="00A62FCF" w:rsidRPr="002F2F2C">
        <w:rPr>
          <w:rFonts w:ascii="Times New Roman" w:hAnsi="Times New Roman" w:cs="Times New Roman"/>
          <w:bCs/>
          <w:sz w:val="24"/>
          <w:szCs w:val="24"/>
        </w:rPr>
        <w:t>его определяется учредителем.</w:t>
      </w:r>
    </w:p>
    <w:p w:rsidR="00281556" w:rsidRPr="002F2F2C" w:rsidRDefault="00A62FCF" w:rsidP="00A62F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>Введение штатных единиц и определение функционала заместителей заведующего о</w:t>
      </w:r>
      <w:r w:rsidR="00281556" w:rsidRPr="002F2F2C">
        <w:rPr>
          <w:rFonts w:ascii="Times New Roman" w:hAnsi="Times New Roman" w:cs="Times New Roman"/>
          <w:bCs/>
          <w:sz w:val="24"/>
          <w:szCs w:val="24"/>
        </w:rPr>
        <w:t>существляется в соответствии со следующими нормативными актами:</w:t>
      </w:r>
    </w:p>
    <w:p w:rsidR="00A20249" w:rsidRPr="002F2F2C" w:rsidRDefault="00A20249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>-Постановление Министерства труда Российской Федерации от 21 апреля 1993г. № 88 «Об утверждении нормативов по определению численности персонала, занятого обслуживанием дошкольных учреждений (ясли, ясли-сады, детские сады)</w:t>
      </w:r>
    </w:p>
    <w:p w:rsidR="00281556" w:rsidRPr="002F2F2C" w:rsidRDefault="00281556" w:rsidP="004B2EE3">
      <w:pPr>
        <w:widowControl w:val="0"/>
        <w:numPr>
          <w:ilvl w:val="0"/>
          <w:numId w:val="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2F2F2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РФ от 22 декабря 2014 г. №1601 (зарегистрировано в Минюсте РФ 25 февраля 2015 г. Регистрационный № 36201).</w:t>
      </w:r>
    </w:p>
    <w:p w:rsidR="00281556" w:rsidRPr="002F2F2C" w:rsidRDefault="00281556" w:rsidP="004B2EE3">
      <w:pPr>
        <w:widowControl w:val="0"/>
        <w:numPr>
          <w:ilvl w:val="0"/>
          <w:numId w:val="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 xml:space="preserve">Часть 3 статьи 333 Трудового кодекса </w:t>
      </w:r>
      <w:proofErr w:type="spellStart"/>
      <w:r w:rsidRPr="002F2F2C">
        <w:rPr>
          <w:rFonts w:ascii="Times New Roman" w:hAnsi="Times New Roman" w:cs="Times New Roman"/>
          <w:bCs/>
          <w:sz w:val="24"/>
          <w:szCs w:val="24"/>
        </w:rPr>
        <w:t>Российкой</w:t>
      </w:r>
      <w:proofErr w:type="spellEnd"/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</w:p>
    <w:p w:rsidR="00281556" w:rsidRPr="000931C0" w:rsidRDefault="00281556" w:rsidP="004B2EE3">
      <w:pPr>
        <w:widowControl w:val="0"/>
        <w:numPr>
          <w:ilvl w:val="0"/>
          <w:numId w:val="2"/>
        </w:numPr>
        <w:spacing w:after="0" w:line="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1C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31C0">
        <w:rPr>
          <w:rFonts w:ascii="Times New Roman" w:hAnsi="Times New Roman" w:cs="Times New Roman"/>
          <w:bCs/>
          <w:sz w:val="24"/>
          <w:szCs w:val="24"/>
        </w:rPr>
        <w:t>Минзравсоцразвития</w:t>
      </w:r>
      <w:proofErr w:type="spellEnd"/>
      <w:r w:rsidRPr="000931C0">
        <w:rPr>
          <w:rFonts w:ascii="Times New Roman" w:hAnsi="Times New Roman" w:cs="Times New Roman"/>
          <w:bCs/>
          <w:sz w:val="24"/>
          <w:szCs w:val="24"/>
        </w:rPr>
        <w:t xml:space="preserve"> России от 26.08.10 № 761 н «Квалификационные характеристики должностей работников образования»</w:t>
      </w:r>
    </w:p>
    <w:p w:rsidR="006C57CF" w:rsidRPr="002F2F2C" w:rsidRDefault="00CE4B3C" w:rsidP="0056661F">
      <w:p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 xml:space="preserve">9.4.1.3. </w:t>
      </w:r>
      <w:r w:rsidR="00281556" w:rsidRPr="002F2F2C">
        <w:rPr>
          <w:rFonts w:ascii="Times New Roman" w:hAnsi="Times New Roman" w:cs="Times New Roman"/>
          <w:b/>
          <w:bCs/>
          <w:sz w:val="24"/>
          <w:szCs w:val="24"/>
        </w:rPr>
        <w:t>Основны</w:t>
      </w:r>
      <w:r w:rsidR="0056661F" w:rsidRPr="002F2F2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81556" w:rsidRPr="002F2F2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деятельности </w:t>
      </w:r>
      <w:r w:rsidR="00A62FCF" w:rsidRPr="002F2F2C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</w:t>
      </w:r>
      <w:r w:rsidR="00281556" w:rsidRPr="002F2F2C">
        <w:rPr>
          <w:rFonts w:ascii="Times New Roman" w:hAnsi="Times New Roman" w:cs="Times New Roman"/>
          <w:b/>
          <w:bCs/>
          <w:sz w:val="24"/>
          <w:szCs w:val="24"/>
        </w:rPr>
        <w:t>заведующе</w:t>
      </w:r>
      <w:r w:rsidRPr="002F2F2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81556" w:rsidRPr="002F2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FCF" w:rsidRPr="002F2F2C">
        <w:rPr>
          <w:rFonts w:ascii="Times New Roman" w:hAnsi="Times New Roman" w:cs="Times New Roman"/>
          <w:b/>
          <w:bCs/>
          <w:sz w:val="24"/>
          <w:szCs w:val="24"/>
        </w:rPr>
        <w:t>по управлению филиалом</w:t>
      </w:r>
      <w:r w:rsidR="00281556" w:rsidRPr="002F2F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81556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57CF" w:rsidRPr="002F2F2C" w:rsidRDefault="005E5660" w:rsidP="006C57C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2F2C">
        <w:rPr>
          <w:rFonts w:ascii="Times New Roman" w:hAnsi="Times New Roman" w:cs="Times New Roman"/>
          <w:bCs/>
          <w:sz w:val="24"/>
          <w:szCs w:val="24"/>
        </w:rPr>
        <w:t>Осуществл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руководство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м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а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учреждения в соответствии с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РФ и иными нормативными правовыми актами 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всех уровней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на высоком профессиональном уровне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;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обеспеч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в полном объеме реализаци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и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ФГОС дошкольного образования;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F2F2C">
        <w:rPr>
          <w:rFonts w:ascii="Times New Roman" w:hAnsi="Times New Roman" w:cs="Times New Roman"/>
          <w:bCs/>
          <w:sz w:val="24"/>
          <w:szCs w:val="24"/>
        </w:rPr>
        <w:t>беспеч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системн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ой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ой</w:t>
      </w:r>
      <w:r w:rsidRPr="002F2F2C">
        <w:rPr>
          <w:rFonts w:ascii="Times New Roman" w:hAnsi="Times New Roman" w:cs="Times New Roman"/>
          <w:bCs/>
          <w:sz w:val="24"/>
          <w:szCs w:val="24"/>
        </w:rPr>
        <w:t>, воспитательн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ой</w:t>
      </w:r>
      <w:r w:rsidRPr="002F2F2C">
        <w:rPr>
          <w:rFonts w:ascii="Times New Roman" w:hAnsi="Times New Roman" w:cs="Times New Roman"/>
          <w:bCs/>
          <w:sz w:val="24"/>
          <w:szCs w:val="24"/>
        </w:rPr>
        <w:t>, методическ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ой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административно-хозяйственн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ой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ы;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о</w:t>
      </w:r>
      <w:r w:rsidRPr="002F2F2C">
        <w:rPr>
          <w:rFonts w:ascii="Times New Roman" w:hAnsi="Times New Roman" w:cs="Times New Roman"/>
          <w:bCs/>
          <w:sz w:val="24"/>
          <w:szCs w:val="24"/>
        </w:rPr>
        <w:t>предел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стратеги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и</w:t>
      </w:r>
      <w:r w:rsidRPr="002F2F2C">
        <w:rPr>
          <w:rFonts w:ascii="Times New Roman" w:hAnsi="Times New Roman" w:cs="Times New Roman"/>
          <w:bCs/>
          <w:sz w:val="24"/>
          <w:szCs w:val="24"/>
        </w:rPr>
        <w:t>, цел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ей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 задач развития филиала, 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планирование работы; проведение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2F2C">
        <w:rPr>
          <w:rFonts w:ascii="Times New Roman" w:hAnsi="Times New Roman" w:cs="Times New Roman"/>
          <w:bCs/>
          <w:sz w:val="24"/>
          <w:szCs w:val="24"/>
        </w:rPr>
        <w:t>самообследовани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я</w:t>
      </w:r>
      <w:proofErr w:type="spellEnd"/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деятельности филиала, обеспеч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 xml:space="preserve">ение </w:t>
      </w:r>
      <w:r w:rsidRPr="002F2F2C">
        <w:rPr>
          <w:rFonts w:ascii="Times New Roman" w:hAnsi="Times New Roman" w:cs="Times New Roman"/>
          <w:bCs/>
          <w:sz w:val="24"/>
          <w:szCs w:val="24"/>
        </w:rPr>
        <w:t>функционировани</w:t>
      </w:r>
      <w:r w:rsidR="0056661F" w:rsidRPr="002F2F2C">
        <w:rPr>
          <w:rFonts w:ascii="Times New Roman" w:hAnsi="Times New Roman" w:cs="Times New Roman"/>
          <w:bCs/>
          <w:sz w:val="24"/>
          <w:szCs w:val="24"/>
        </w:rPr>
        <w:t>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внутренней системы оценки качества образования;</w:t>
      </w:r>
      <w:proofErr w:type="gramEnd"/>
      <w:r w:rsidR="0056661F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с</w:t>
      </w:r>
      <w:r w:rsidRPr="002F2F2C">
        <w:rPr>
          <w:rFonts w:ascii="Times New Roman" w:hAnsi="Times New Roman" w:cs="Times New Roman"/>
          <w:bCs/>
          <w:sz w:val="24"/>
          <w:szCs w:val="24"/>
        </w:rPr>
        <w:t>озда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оптимальны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для полноценного всестороннего развития и обучения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воспитанников филиала, охраны и укрепления их здоровья при реализации образовательн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ых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программ дошкольного образования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; п</w:t>
      </w:r>
      <w:r w:rsidRPr="002F2F2C">
        <w:rPr>
          <w:rFonts w:ascii="Times New Roman" w:hAnsi="Times New Roman" w:cs="Times New Roman"/>
          <w:bCs/>
          <w:sz w:val="24"/>
          <w:szCs w:val="24"/>
        </w:rPr>
        <w:t>ланир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ование,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координ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ация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 контрол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ь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ы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работников филиала учреждения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, п</w:t>
      </w:r>
      <w:r w:rsidRPr="002F2F2C">
        <w:rPr>
          <w:rFonts w:ascii="Times New Roman" w:hAnsi="Times New Roman" w:cs="Times New Roman"/>
          <w:bCs/>
          <w:sz w:val="24"/>
          <w:szCs w:val="24"/>
        </w:rPr>
        <w:t>оощр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 стимулир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ование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творческ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инициатив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 xml:space="preserve">ы работников, поддержание </w:t>
      </w:r>
      <w:r w:rsidRPr="002F2F2C">
        <w:rPr>
          <w:rFonts w:ascii="Times New Roman" w:hAnsi="Times New Roman" w:cs="Times New Roman"/>
          <w:bCs/>
          <w:sz w:val="24"/>
          <w:szCs w:val="24"/>
        </w:rPr>
        <w:t>благоприятн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ого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морально-психологическ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ого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климат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а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в коллективе, созда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й</w:t>
      </w:r>
      <w:r w:rsidRPr="002F2F2C">
        <w:rPr>
          <w:rFonts w:ascii="Times New Roman" w:hAnsi="Times New Roman" w:cs="Times New Roman"/>
          <w:bCs/>
          <w:sz w:val="24"/>
          <w:szCs w:val="24"/>
        </w:rPr>
        <w:t>, обеспечивающи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участие работников в управлении Учреждением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; с</w:t>
      </w:r>
      <w:r w:rsidRPr="002F2F2C">
        <w:rPr>
          <w:rFonts w:ascii="Times New Roman" w:hAnsi="Times New Roman" w:cs="Times New Roman"/>
          <w:bCs/>
          <w:sz w:val="24"/>
          <w:szCs w:val="24"/>
        </w:rPr>
        <w:t>озда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необходимы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для непрерывного повышения квалификации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; с</w:t>
      </w:r>
      <w:r w:rsidRPr="002F2F2C">
        <w:rPr>
          <w:rFonts w:ascii="Times New Roman" w:hAnsi="Times New Roman" w:cs="Times New Roman"/>
          <w:bCs/>
          <w:sz w:val="24"/>
          <w:szCs w:val="24"/>
        </w:rPr>
        <w:t>воевременно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знаком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ство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работников с законодательными и иными нормативными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правовыми актами, регламентирующими деятельность учреждения, локальными нормативными актами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;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в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пределах своей компетенции изда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приказ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ов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 распоряжени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й</w:t>
      </w:r>
      <w:r w:rsidRPr="002F2F2C">
        <w:rPr>
          <w:rFonts w:ascii="Times New Roman" w:hAnsi="Times New Roman" w:cs="Times New Roman"/>
          <w:bCs/>
          <w:sz w:val="24"/>
          <w:szCs w:val="24"/>
        </w:rPr>
        <w:t>, определ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объем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ов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учебной и другой нагрузки работников филиала не ниже норм, предусмотренных трудовым законодательством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участие в п</w:t>
      </w:r>
      <w:r w:rsidRPr="002F2F2C">
        <w:rPr>
          <w:rFonts w:ascii="Times New Roman" w:hAnsi="Times New Roman" w:cs="Times New Roman"/>
          <w:bCs/>
          <w:sz w:val="24"/>
          <w:szCs w:val="24"/>
        </w:rPr>
        <w:t>ров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едени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тарификаци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и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педагогических 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кадров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</w:t>
      </w:r>
      <w:r w:rsidRPr="002F2F2C">
        <w:rPr>
          <w:rFonts w:ascii="Times New Roman" w:hAnsi="Times New Roman" w:cs="Times New Roman"/>
          <w:bCs/>
          <w:sz w:val="24"/>
          <w:szCs w:val="24"/>
        </w:rPr>
        <w:t>рганиз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ация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ы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среди родителей (законных представителей) по вопросам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воспитания и обучения детей в семье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;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способств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ование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пропаганде педагогических и гигиенических знаний, привле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чение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родителей (законных представителей) к участию в деятельности учреждения, определяемой уст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 xml:space="preserve">авом и договором об 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о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бразовании; р</w:t>
      </w:r>
      <w:r w:rsidRPr="002F2F2C">
        <w:rPr>
          <w:rFonts w:ascii="Times New Roman" w:hAnsi="Times New Roman" w:cs="Times New Roman"/>
          <w:bCs/>
          <w:sz w:val="24"/>
          <w:szCs w:val="24"/>
        </w:rPr>
        <w:t>егулир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ование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деятельност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и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в учреждении общественных организаций, разрешенных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законодательством РФ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;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2F2C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эффективно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го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взаимодействи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 сотрудничеств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а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 предприятиями и организациями, общественностью, родите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лями (законными представителями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)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;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о</w:t>
      </w:r>
      <w:r w:rsidRPr="002F2F2C">
        <w:rPr>
          <w:rFonts w:ascii="Times New Roman" w:hAnsi="Times New Roman" w:cs="Times New Roman"/>
          <w:bCs/>
          <w:sz w:val="24"/>
          <w:szCs w:val="24"/>
        </w:rPr>
        <w:t>существл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связ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ей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 социумом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; р</w:t>
      </w:r>
      <w:r w:rsidRPr="002F2F2C">
        <w:rPr>
          <w:rFonts w:ascii="Times New Roman" w:hAnsi="Times New Roman" w:cs="Times New Roman"/>
          <w:bCs/>
          <w:sz w:val="24"/>
          <w:szCs w:val="24"/>
        </w:rPr>
        <w:t>аспоряж</w:t>
      </w:r>
      <w:r w:rsidR="00595A9D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>, в пределах своих полномочий, средствами и имуществом, закрепленным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и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за филиалом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о</w:t>
      </w:r>
      <w:r w:rsidRPr="002F2F2C">
        <w:rPr>
          <w:rFonts w:ascii="Times New Roman" w:hAnsi="Times New Roman" w:cs="Times New Roman"/>
          <w:bCs/>
          <w:sz w:val="24"/>
          <w:szCs w:val="24"/>
        </w:rPr>
        <w:t>беспеч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учет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а</w:t>
      </w:r>
      <w:r w:rsidRPr="002F2F2C">
        <w:rPr>
          <w:rFonts w:ascii="Times New Roman" w:hAnsi="Times New Roman" w:cs="Times New Roman"/>
          <w:bCs/>
          <w:sz w:val="24"/>
          <w:szCs w:val="24"/>
        </w:rPr>
        <w:t>, сохранност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и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 пополнени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учебно-материальной базы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о</w:t>
      </w:r>
      <w:r w:rsidRPr="002F2F2C">
        <w:rPr>
          <w:rFonts w:ascii="Times New Roman" w:hAnsi="Times New Roman" w:cs="Times New Roman"/>
          <w:bCs/>
          <w:sz w:val="24"/>
          <w:szCs w:val="24"/>
        </w:rPr>
        <w:t>беспеч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соблюдени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работниками правил санитарно-гигиенического режима 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охраны труда, учет и хранение документации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о</w:t>
      </w:r>
      <w:r w:rsidRPr="002F2F2C">
        <w:rPr>
          <w:rFonts w:ascii="Times New Roman" w:hAnsi="Times New Roman" w:cs="Times New Roman"/>
          <w:bCs/>
          <w:sz w:val="24"/>
          <w:szCs w:val="24"/>
        </w:rPr>
        <w:t>беспеч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для работы м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едицинских работников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E14E2" w:rsidRPr="002F2F2C">
        <w:rPr>
          <w:rFonts w:ascii="Times New Roman" w:hAnsi="Times New Roman" w:cs="Times New Roman"/>
          <w:bCs/>
          <w:sz w:val="24"/>
          <w:szCs w:val="24"/>
        </w:rPr>
        <w:t>о</w:t>
      </w:r>
      <w:r w:rsidRPr="002F2F2C">
        <w:rPr>
          <w:rFonts w:ascii="Times New Roman" w:hAnsi="Times New Roman" w:cs="Times New Roman"/>
          <w:bCs/>
          <w:sz w:val="24"/>
          <w:szCs w:val="24"/>
        </w:rPr>
        <w:t>беспеч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сбалансированн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ого питания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воспитанников по утвержденному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руководителем 20-ти дневному меню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о</w:t>
      </w:r>
      <w:r w:rsidRPr="002F2F2C">
        <w:rPr>
          <w:rFonts w:ascii="Times New Roman" w:hAnsi="Times New Roman" w:cs="Times New Roman"/>
          <w:bCs/>
          <w:sz w:val="24"/>
          <w:szCs w:val="24"/>
        </w:rPr>
        <w:t>рганиз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ация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дополнительны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образовательны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услуг в соответствии с запросами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представителей), согласно действующему законодательству всех уровней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в</w:t>
      </w:r>
      <w:r w:rsidRPr="002F2F2C">
        <w:rPr>
          <w:rFonts w:ascii="Times New Roman" w:hAnsi="Times New Roman" w:cs="Times New Roman"/>
          <w:bCs/>
          <w:sz w:val="24"/>
          <w:szCs w:val="24"/>
        </w:rPr>
        <w:t>ыполн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правил по охране труда и пожарной безопасности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о</w:t>
      </w:r>
      <w:r w:rsidRPr="002F2F2C">
        <w:rPr>
          <w:rFonts w:ascii="Times New Roman" w:hAnsi="Times New Roman" w:cs="Times New Roman"/>
          <w:bCs/>
          <w:sz w:val="24"/>
          <w:szCs w:val="24"/>
        </w:rPr>
        <w:t>существл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прием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а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воспитанников на обучение, учет детей,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желающих поступить на обучение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з</w:t>
      </w:r>
      <w:r w:rsidRPr="002F2F2C">
        <w:rPr>
          <w:rFonts w:ascii="Times New Roman" w:hAnsi="Times New Roman" w:cs="Times New Roman"/>
          <w:bCs/>
          <w:sz w:val="24"/>
          <w:szCs w:val="24"/>
        </w:rPr>
        <w:t>аключ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 о</w:t>
      </w:r>
      <w:r w:rsidRPr="002F2F2C">
        <w:rPr>
          <w:rFonts w:ascii="Times New Roman" w:hAnsi="Times New Roman" w:cs="Times New Roman"/>
          <w:bCs/>
          <w:sz w:val="24"/>
          <w:szCs w:val="24"/>
        </w:rPr>
        <w:t>бразовательны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ов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 родителями (законными представителями)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детей, принятыми на обучение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F2F2C">
        <w:rPr>
          <w:rFonts w:ascii="Times New Roman" w:hAnsi="Times New Roman" w:cs="Times New Roman"/>
          <w:bCs/>
          <w:sz w:val="24"/>
          <w:szCs w:val="24"/>
        </w:rPr>
        <w:t>зда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приказ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ов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о зачислении, отчислении, движении детей филиала, согласно доверенности руков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одителя Учреждения; о</w:t>
      </w:r>
      <w:r w:rsidRPr="002F2F2C">
        <w:rPr>
          <w:rFonts w:ascii="Times New Roman" w:hAnsi="Times New Roman" w:cs="Times New Roman"/>
          <w:bCs/>
          <w:sz w:val="24"/>
          <w:szCs w:val="24"/>
        </w:rPr>
        <w:t>беспеч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социальн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ой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защит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ы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lastRenderedPageBreak/>
        <w:t>воспитанников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подбор и расстановк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а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кадров филиала учреждения, руководство и контроль работы персонала, использование и развитие их профессиональных знаний и опыта, обеспеч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резерва кадров в целях замещения вакантных должностей в филиале учреждения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F2F2C">
        <w:rPr>
          <w:rFonts w:ascii="Times New Roman" w:hAnsi="Times New Roman" w:cs="Times New Roman"/>
          <w:bCs/>
          <w:sz w:val="24"/>
          <w:szCs w:val="24"/>
        </w:rPr>
        <w:t>реализаци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мер по повышению мотивации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работников к качественному труду, в т. ч. на основе материального стимулирования, повышени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престижности труда в Учреждении, укреплени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я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дисциплины труда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в</w:t>
      </w:r>
      <w:r w:rsidRPr="002F2F2C">
        <w:rPr>
          <w:rFonts w:ascii="Times New Roman" w:hAnsi="Times New Roman" w:cs="Times New Roman"/>
          <w:bCs/>
          <w:sz w:val="24"/>
          <w:szCs w:val="24"/>
        </w:rPr>
        <w:t>еде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в филиале учреждения прием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а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граждан и родителей (законных представителей)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2C">
        <w:rPr>
          <w:rFonts w:ascii="Times New Roman" w:hAnsi="Times New Roman" w:cs="Times New Roman"/>
          <w:bCs/>
          <w:sz w:val="24"/>
          <w:szCs w:val="24"/>
        </w:rPr>
        <w:t>в приемные дни и часы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; д</w:t>
      </w:r>
      <w:r w:rsidRPr="002F2F2C">
        <w:rPr>
          <w:rFonts w:ascii="Times New Roman" w:hAnsi="Times New Roman" w:cs="Times New Roman"/>
          <w:bCs/>
          <w:sz w:val="24"/>
          <w:szCs w:val="24"/>
        </w:rPr>
        <w:t>елегир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ование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полномочи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й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сотрудникам филиала, 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ф</w:t>
      </w:r>
      <w:r w:rsidRPr="002F2F2C">
        <w:rPr>
          <w:rFonts w:ascii="Times New Roman" w:hAnsi="Times New Roman" w:cs="Times New Roman"/>
          <w:bCs/>
          <w:sz w:val="24"/>
          <w:szCs w:val="24"/>
        </w:rPr>
        <w:t>ормир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ование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открыты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 общедоступны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информационны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х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ресурс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>ов</w:t>
      </w:r>
      <w:r w:rsidRPr="002F2F2C">
        <w:rPr>
          <w:rFonts w:ascii="Times New Roman" w:hAnsi="Times New Roman" w:cs="Times New Roman"/>
          <w:bCs/>
          <w:sz w:val="24"/>
          <w:szCs w:val="24"/>
        </w:rPr>
        <w:t>, содержащи</w:t>
      </w:r>
      <w:r w:rsidR="000E14E2" w:rsidRPr="002F2F2C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Pr="002F2F2C">
        <w:rPr>
          <w:rFonts w:ascii="Times New Roman" w:hAnsi="Times New Roman" w:cs="Times New Roman"/>
          <w:bCs/>
          <w:sz w:val="24"/>
          <w:szCs w:val="24"/>
        </w:rPr>
        <w:t>информацию о деятельности филиала и обеспеч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ение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доступ</w:t>
      </w:r>
      <w:r w:rsidR="006C57CF" w:rsidRPr="002F2F2C">
        <w:rPr>
          <w:rFonts w:ascii="Times New Roman" w:hAnsi="Times New Roman" w:cs="Times New Roman"/>
          <w:bCs/>
          <w:sz w:val="24"/>
          <w:szCs w:val="24"/>
        </w:rPr>
        <w:t>а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к таким ресурсам посредством размещения их в информационно-телекоммуникационных сетях, в том числе на официальном сайте филиала в сети "Интернет".</w:t>
      </w:r>
    </w:p>
    <w:p w:rsidR="005E5660" w:rsidRPr="002F2F2C" w:rsidRDefault="006C57CF" w:rsidP="005E56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 xml:space="preserve">9.4.1.4. </w:t>
      </w:r>
      <w:r w:rsidRPr="002F2F2C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заместителя заведующего по воспитательной и методической работе:</w:t>
      </w:r>
    </w:p>
    <w:p w:rsidR="005E5660" w:rsidRPr="002F2F2C" w:rsidRDefault="00383161" w:rsidP="00AC19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ab/>
        <w:t>Заместитель заведующего по воспитательной и методической работе: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беспечивает системную образовательную, воспитательную и методическую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аботу</w:t>
      </w:r>
      <w:r w:rsidRPr="002F2F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пределяет стратегию, цели и задачи развития, обеспечивает функционирование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внутренней системы оценки качества образования;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зучает и внедряет передовой педагогический опыт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с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овместно с педагогическим советом осуществляет реализацию ФГОС дошкольного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образования, образовательных проектов, способствующих развитию Учреждения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  <w:proofErr w:type="gramStart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оздает оптимальные условия для полноценного всестороннего развития и обучения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воспитанников, охраны и укрепления их здоровья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рганизует текущее и перспективное планирование 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деятельности; к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оординирует работу воспитателей, 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других п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едагогических и иных работников; ведет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разработку учебно-методической и иной документации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беспечивает использование и совершенствование методов организации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образовательного процесса и современных образовательных технологий, в том числе дистанционны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х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proofErr w:type="gramEnd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существляет </w:t>
      </w:r>
      <w:proofErr w:type="gramStart"/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качеством образовательного процесса, объективностью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оценки результатов образовательной деятельности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рганизует просветительскую работу для родителей (законных представителей)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казывает помощь педагогическим работникам в освоении и разработке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инновационных программ и технологий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рганизует образовательную, методическую, культурно-массовую работу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существляет контроль за учебной нагрузкой обучающихся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с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оставляет расписание учебных занятий и других видов образовательной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деятельности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  <w:proofErr w:type="gramStart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беспечивает своевременное составление, утверждение, представление отчетной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документации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п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ринимает меры по сохранению контингента обучающихся (воспитанников) в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том числе в кружках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использует в работе с контингентом детей, зачисленных в учреждение и стоящих на учете для зачисления систему «Электронный детский сад»; 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у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частвует в подборе и расстановке педагогических кадров, организует повышение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их квалификаци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и и профессионального мастерства;</w:t>
      </w:r>
      <w:proofErr w:type="gramEnd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носит предложения по совершенствованию образовательного процесса и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управления образовательным учреждением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п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ринимает участие в подготовке и проведении аттестации педагогических и других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работников образовательного учреждения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у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частвует в приеме граждан и родителей (законных представителей) в приемные дни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и часы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о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беспечивает социальную защиту воспитанников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с</w:t>
      </w:r>
      <w:r w:rsidR="005E5660"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облюдает правовые, нравственные и этические нормы, следует требованиям</w:t>
      </w:r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E5660"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профессиональной этики;</w:t>
      </w:r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E5660"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важает честь и достоинство обучающихся и других участников образовательных</w:t>
      </w:r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E5660"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отношений;</w:t>
      </w:r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</w:t>
      </w:r>
      <w:r w:rsidR="005E5660"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одействует развитию у обучающихся познавательной активности,</w:t>
      </w:r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E5660"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самостоятельности, инициативности, творческих способностей, формирования гражданской позиции, способности к труду и жизни в условиях современного мира, формированию у обучающихся культуры здорового и безопасного образ</w:t>
      </w:r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жизни; п</w:t>
      </w:r>
      <w:r w:rsidR="005E5660"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рименяет педагогически обоснованные и обеспечивающие высокое качество образования формы, методы обучения и воспитания;</w:t>
      </w:r>
      <w:proofErr w:type="gramEnd"/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у</w:t>
      </w:r>
      <w:r w:rsidR="005E5660" w:rsidRPr="002F2F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организациями;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ринимает меры по оснащению предметно - развивающей среды современным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оборудованием, наглядными пособиями и техническими средствами обучения, пополнению методического кабинета учебно-методической, художественной и периодической литературой</w:t>
      </w:r>
      <w:r w:rsidR="00AC1904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; ф</w:t>
      </w:r>
      <w:r w:rsidR="005E5660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ормирует открытые и общедоступные информационные ресурсы, и обеспечивает доступ к таким ресурсам посредством размещения их в информационно-телекоммуникационных сетях, в том числе на официальном сайте в сети "Интернет".</w:t>
      </w:r>
    </w:p>
    <w:p w:rsidR="00AC1904" w:rsidRPr="002F2F2C" w:rsidRDefault="00AC1904" w:rsidP="00AC19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9.4.1.</w:t>
      </w:r>
      <w:r w:rsidR="00BA6842"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2F2F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Основные направления деятельности главного бухгалтера:</w:t>
      </w:r>
    </w:p>
    <w:p w:rsidR="001A06B5" w:rsidRDefault="00BA6842" w:rsidP="00BA6842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</w:t>
      </w:r>
      <w:proofErr w:type="gramStart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ии о ее</w:t>
      </w:r>
      <w:proofErr w:type="gramEnd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финансово-хозяйственной деятельности и финансовом положении. Формирует в соответствии с законодательством о бухгалтерском учете учетную политику,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 </w:t>
      </w:r>
      <w:proofErr w:type="gramStart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составления и оценки;</w:t>
      </w:r>
      <w:proofErr w:type="gramEnd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ии и ее</w:t>
      </w:r>
      <w:proofErr w:type="gramEnd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защиты от несанкционированного доступа.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выполнения работ (услуг), финансовых результатов деятельности организации.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 Обеспечивает </w:t>
      </w:r>
      <w:proofErr w:type="gramStart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соблюдением порядка оформления первичных учетных документов. Организует информационное обеспечение управленческого учета, учет затрат и составление калькуляций себестоимости на выполнение платных дополнительных образовательных услуг, учет по центрам ответственности и сегментам деятельности, формирование внутренней управленческой отчетности. </w:t>
      </w:r>
      <w:proofErr w:type="gramStart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</w:t>
      </w:r>
      <w:proofErr w:type="gramEnd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 Ведет работу по обеспечению соблюдения финансовой дисциплины, смет расходов, законности списания со </w:t>
      </w:r>
      <w:r w:rsidRPr="002F2F2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счетов бухгалтерского учета недостач, дебиторской задолженности и других потерь.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 Обеспечивает сохранность бухгалтерских документов и сдачу их в установленном порядке в архив.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 Руководит работниками бухгалтерии, организует работу по повышению их квалификации.</w:t>
      </w:r>
    </w:p>
    <w:p w:rsidR="004B5034" w:rsidRPr="004B5034" w:rsidRDefault="004B5034" w:rsidP="004B503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4963" w:type="pct"/>
        <w:tblInd w:w="108" w:type="dxa"/>
        <w:tblLayout w:type="fixed"/>
        <w:tblLook w:val="04A0"/>
      </w:tblPr>
      <w:tblGrid>
        <w:gridCol w:w="2128"/>
        <w:gridCol w:w="850"/>
        <w:gridCol w:w="991"/>
        <w:gridCol w:w="992"/>
        <w:gridCol w:w="1002"/>
        <w:gridCol w:w="841"/>
        <w:gridCol w:w="1139"/>
        <w:gridCol w:w="990"/>
        <w:gridCol w:w="10"/>
        <w:gridCol w:w="980"/>
      </w:tblGrid>
      <w:tr w:rsidR="002F2F2C" w:rsidRPr="000E0D53" w:rsidTr="00333D89">
        <w:trPr>
          <w:trHeight w:val="550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F2C" w:rsidRPr="000E0D53" w:rsidRDefault="002F2F2C" w:rsidP="007602F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Перечень штатных единиц Административно –управленческ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ого</w:t>
            </w: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 персонал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а</w:t>
            </w:r>
          </w:p>
        </w:tc>
        <w:tc>
          <w:tcPr>
            <w:tcW w:w="19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2C" w:rsidRPr="001A06B5" w:rsidRDefault="002F2F2C" w:rsidP="001A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Примерные (рекомендуемые) нормативы численности с учетом количества групп, согласно</w:t>
            </w:r>
            <w:r w:rsidRPr="001A06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Постановлению Министерства труда Российской Федерации от 21 апреля 1993г. № 88 «Об утверждении нормативов по определению численности персонала, занятого обслуживанием дошкольных учреждений (ясли, ясли-сады, детские сады)</w:t>
            </w:r>
          </w:p>
        </w:tc>
        <w:tc>
          <w:tcPr>
            <w:tcW w:w="1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0E0D53" w:rsidRDefault="002F2F2C" w:rsidP="007602F3">
            <w:pPr>
              <w:tabs>
                <w:tab w:val="left" w:pos="1379"/>
              </w:tabs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Норматив численности работников, принятый в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МБДОУ 120 г. Пензы</w:t>
            </w:r>
          </w:p>
        </w:tc>
      </w:tr>
      <w:tr w:rsidR="002F2F2C" w:rsidRPr="000E0D53" w:rsidTr="00333D89">
        <w:trPr>
          <w:trHeight w:val="355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2C" w:rsidRPr="000E0D53" w:rsidRDefault="002F2F2C" w:rsidP="007602F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9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2C" w:rsidRPr="001A06B5" w:rsidRDefault="002F2F2C" w:rsidP="001A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0E0D53" w:rsidRDefault="002F2F2C" w:rsidP="002F2F2C">
            <w:pPr>
              <w:tabs>
                <w:tab w:val="left" w:pos="1379"/>
              </w:tabs>
              <w:contextualSpacing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Количество групп</w:t>
            </w:r>
          </w:p>
        </w:tc>
      </w:tr>
      <w:tr w:rsidR="002F2F2C" w:rsidRPr="000E0D53" w:rsidTr="002F2F2C">
        <w:trPr>
          <w:trHeight w:val="355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2C" w:rsidRPr="000E0D53" w:rsidRDefault="002F2F2C" w:rsidP="007602F3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19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A06B5" w:rsidRDefault="002F2F2C" w:rsidP="001A06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0E0D53" w:rsidRDefault="002F2F2C" w:rsidP="007602F3">
            <w:pPr>
              <w:tabs>
                <w:tab w:val="left" w:pos="1379"/>
              </w:tabs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0E0D53" w:rsidRDefault="002F2F2C" w:rsidP="007602F3">
            <w:pPr>
              <w:tabs>
                <w:tab w:val="left" w:pos="1379"/>
              </w:tabs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0E0D53" w:rsidRDefault="002F2F2C" w:rsidP="007602F3">
            <w:pPr>
              <w:tabs>
                <w:tab w:val="left" w:pos="1379"/>
              </w:tabs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8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0E0D53" w:rsidRDefault="002F2F2C" w:rsidP="007602F3">
            <w:pPr>
              <w:tabs>
                <w:tab w:val="left" w:pos="1379"/>
              </w:tabs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14</w:t>
            </w:r>
          </w:p>
        </w:tc>
      </w:tr>
      <w:tr w:rsidR="002F2F2C" w:rsidRPr="001B27D9" w:rsidTr="002F2F2C">
        <w:trPr>
          <w:trHeight w:val="521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0E0D53" w:rsidRDefault="002F2F2C" w:rsidP="00333D8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B27D9" w:rsidRDefault="002F2F2C" w:rsidP="00333D89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B27D9" w:rsidRDefault="002F2F2C" w:rsidP="002F2F2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основно</w:t>
            </w:r>
            <w:r w:rsidR="000931C0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B27D9" w:rsidRDefault="002F2F2C" w:rsidP="00333D89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филиал №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B27D9" w:rsidRDefault="002F2F2C" w:rsidP="00333D89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7602F3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 xml:space="preserve">филиал №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B27D9" w:rsidRDefault="002F2F2C" w:rsidP="00333D89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B27D9" w:rsidRDefault="002F2F2C" w:rsidP="002F2F2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 xml:space="preserve">Основное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B27D9" w:rsidRDefault="002F2F2C" w:rsidP="002F2F2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>филиал №1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C" w:rsidRPr="001B27D9" w:rsidRDefault="002F2F2C" w:rsidP="002F2F2C">
            <w:pPr>
              <w:contextualSpacing/>
              <w:jc w:val="both"/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</w:pPr>
            <w:r w:rsidRPr="007602F3"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 xml:space="preserve">филиал №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  <w:sz w:val="20"/>
                <w:szCs w:val="20"/>
              </w:rPr>
              <w:t xml:space="preserve">2 </w:t>
            </w:r>
          </w:p>
        </w:tc>
      </w:tr>
      <w:tr w:rsidR="00B16ABD" w:rsidRPr="001B27D9" w:rsidTr="002F2F2C">
        <w:trPr>
          <w:trHeight w:val="19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D" w:rsidRPr="000E0D53" w:rsidRDefault="00B16ABD" w:rsidP="002F2F2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Заведующ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B16ABD" w:rsidRPr="001B27D9" w:rsidTr="002F2F2C">
        <w:trPr>
          <w:trHeight w:val="19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D" w:rsidRPr="000E0D53" w:rsidRDefault="00B16ABD" w:rsidP="00333D8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Заместитель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заведующего </w:t>
            </w: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по руководству филиалом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B16ABD" w:rsidRPr="001B27D9" w:rsidTr="002F2F2C">
        <w:trPr>
          <w:trHeight w:val="19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D" w:rsidRPr="000E0D53" w:rsidRDefault="00B16ABD" w:rsidP="00333D8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Заместитель 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 xml:space="preserve">заведующего </w:t>
            </w: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по ВМР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0</w:t>
            </w: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0,5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0</w:t>
            </w: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,5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</w:tr>
      <w:tr w:rsidR="00B16ABD" w:rsidRPr="001B27D9" w:rsidTr="002F2F2C">
        <w:trPr>
          <w:trHeight w:val="19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D" w:rsidRPr="000E0D53" w:rsidRDefault="00B16ABD" w:rsidP="007602F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</w:pPr>
            <w:r w:rsidRPr="000E0D53">
              <w:rPr>
                <w:rFonts w:ascii="Times New Roman" w:hAnsi="Times New Roman" w:cs="Times New Roman"/>
                <w:i/>
                <w:noProof/>
                <w:color w:val="000000"/>
                <w:spacing w:val="-1"/>
              </w:rPr>
              <w:t>Главный бухгалтер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B16ABD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  <w:r w:rsidRPr="001A06B5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D" w:rsidRPr="001A06B5" w:rsidRDefault="00B16ABD" w:rsidP="00333D89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4B5034" w:rsidRDefault="004B5034" w:rsidP="00BA6842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B5034" w:rsidRPr="005E5660" w:rsidRDefault="004B5034" w:rsidP="00BA6842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81556" w:rsidRPr="00EB004B" w:rsidRDefault="00281556" w:rsidP="002815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04B"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 w:rsidR="002F2F2C" w:rsidRPr="00EB004B">
        <w:rPr>
          <w:rFonts w:ascii="Times New Roman" w:eastAsia="Times New Roman" w:hAnsi="Times New Roman" w:cs="Times New Roman"/>
          <w:b/>
          <w:i/>
          <w:sz w:val="24"/>
          <w:szCs w:val="24"/>
        </w:rPr>
        <w:t>4.2.</w:t>
      </w:r>
      <w:r w:rsidRPr="00EB0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Нормирование рабочего времени педагогических работников</w:t>
      </w:r>
    </w:p>
    <w:p w:rsidR="00EB004B" w:rsidRPr="00EB004B" w:rsidRDefault="002F2F2C" w:rsidP="00EB00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004B">
        <w:rPr>
          <w:rFonts w:ascii="Times New Roman" w:eastAsia="Times New Roman" w:hAnsi="Times New Roman" w:cs="Times New Roman"/>
          <w:sz w:val="24"/>
          <w:szCs w:val="24"/>
        </w:rPr>
        <w:t>9.4.2.1.</w:t>
      </w:r>
      <w:r w:rsidRPr="00EB0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04B" w:rsidRPr="00EB004B">
        <w:rPr>
          <w:rFonts w:ascii="Times New Roman" w:eastAsia="Times New Roman" w:hAnsi="Times New Roman" w:cs="Times New Roman"/>
          <w:sz w:val="24"/>
          <w:szCs w:val="24"/>
        </w:rPr>
        <w:t>К педагогическим работникам относятся:  воспитатель</w:t>
      </w:r>
      <w:r w:rsidR="00801926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группы</w:t>
      </w:r>
      <w:r w:rsidR="00EB004B" w:rsidRPr="00EB004B">
        <w:rPr>
          <w:rFonts w:ascii="Times New Roman" w:eastAsia="Times New Roman" w:hAnsi="Times New Roman" w:cs="Times New Roman"/>
          <w:sz w:val="24"/>
          <w:szCs w:val="24"/>
        </w:rPr>
        <w:t xml:space="preserve">, воспитатель </w:t>
      </w:r>
      <w:r w:rsidR="00801926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="00EB004B" w:rsidRPr="00EB004B">
        <w:rPr>
          <w:rFonts w:ascii="Times New Roman" w:eastAsia="Times New Roman" w:hAnsi="Times New Roman" w:cs="Times New Roman"/>
          <w:sz w:val="24"/>
          <w:szCs w:val="24"/>
        </w:rPr>
        <w:t xml:space="preserve"> группы, педагог-психолог, учитель-логопед, инструктор по физической культуре, музыкальный руководитель.</w:t>
      </w:r>
    </w:p>
    <w:p w:rsidR="00EB004B" w:rsidRPr="00EB004B" w:rsidRDefault="002F2F2C" w:rsidP="00EB00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9.4.2.2.</w:t>
      </w:r>
      <w:r w:rsidR="00EB0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1556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 введения штатных единиц и определения функционала:</w:t>
      </w:r>
    </w:p>
    <w:p w:rsidR="00EB004B" w:rsidRDefault="00A20249" w:rsidP="00EB00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004B">
        <w:rPr>
          <w:rFonts w:ascii="Times New Roman" w:hAnsi="Times New Roman" w:cs="Times New Roman"/>
          <w:sz w:val="24"/>
          <w:szCs w:val="24"/>
        </w:rPr>
        <w:t>-</w:t>
      </w:r>
      <w:r w:rsidR="00EB004B">
        <w:rPr>
          <w:rFonts w:ascii="Times New Roman" w:hAnsi="Times New Roman" w:cs="Times New Roman"/>
          <w:sz w:val="24"/>
          <w:szCs w:val="24"/>
        </w:rPr>
        <w:t xml:space="preserve"> </w:t>
      </w:r>
      <w:r w:rsidRPr="00EB004B">
        <w:rPr>
          <w:rFonts w:ascii="Times New Roman" w:hAnsi="Times New Roman" w:cs="Times New Roman"/>
          <w:sz w:val="24"/>
          <w:szCs w:val="24"/>
        </w:rPr>
        <w:t>Постановление Министерства труда Российской Федерации от 21 апреля 1993г. № 88 «Об утверждении нормативов по определению численности персонала, занятого обслуживанием дошкольных учреждений (ясли, ясли-сады, детские сады);</w:t>
      </w:r>
    </w:p>
    <w:p w:rsidR="00EB004B" w:rsidRDefault="00281556" w:rsidP="00EB00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Правительства Российской Федерации  от 10 декабря 2002 г. № 877 «Об особенностях режима рабочего времени и времени отдыха отдельных категорий работников, имеющих особый характер работы» (Собрание законодательства Российской Федерации, 2002, № 50, ст. 4952); </w:t>
      </w:r>
    </w:p>
    <w:p w:rsidR="00281556" w:rsidRPr="00EB004B" w:rsidRDefault="00281556" w:rsidP="00EB004B">
      <w:p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4B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EB004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B004B">
        <w:rPr>
          <w:rFonts w:ascii="Times New Roman" w:hAnsi="Times New Roman" w:cs="Times New Roman"/>
          <w:bCs/>
          <w:sz w:val="24"/>
          <w:szCs w:val="24"/>
        </w:rPr>
        <w:t xml:space="preserve"> РФ от 22 декабря 2014 г. №1601 (зарегистрировано в Минюсте РФ 25 февраля 2015 г. Регистрационный № 36201).</w:t>
      </w:r>
    </w:p>
    <w:p w:rsidR="00281556" w:rsidRPr="00EB004B" w:rsidRDefault="00281556" w:rsidP="00EB004B">
      <w:p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4B">
        <w:rPr>
          <w:rFonts w:ascii="Times New Roman" w:hAnsi="Times New Roman" w:cs="Times New Roman"/>
          <w:bCs/>
          <w:sz w:val="24"/>
          <w:szCs w:val="24"/>
        </w:rPr>
        <w:t xml:space="preserve">- Часть 3 статьи 333 Трудового кодекса </w:t>
      </w:r>
      <w:proofErr w:type="spellStart"/>
      <w:r w:rsidRPr="00EB004B">
        <w:rPr>
          <w:rFonts w:ascii="Times New Roman" w:hAnsi="Times New Roman" w:cs="Times New Roman"/>
          <w:bCs/>
          <w:sz w:val="24"/>
          <w:szCs w:val="24"/>
        </w:rPr>
        <w:t>Российкой</w:t>
      </w:r>
      <w:proofErr w:type="spellEnd"/>
      <w:r w:rsidRPr="00EB004B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</w:p>
    <w:p w:rsidR="00281556" w:rsidRPr="00EB004B" w:rsidRDefault="00281556" w:rsidP="00EB00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- Часть 7 статьи 47 Федерального закона от 29 декабря 2012 г. № 273-ФЗ «Об образовании в Российской Федерации» (Собрание законодательства Российской Федерации, 2012, № 53, ст. 7598</w:t>
      </w:r>
      <w:r w:rsidRPr="00EB00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);</w:t>
      </w:r>
    </w:p>
    <w:p w:rsidR="00281556" w:rsidRDefault="00281556" w:rsidP="00EB0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04B">
        <w:rPr>
          <w:rFonts w:ascii="Times New Roman" w:eastAsia="Times New Roman" w:hAnsi="Times New Roman" w:cs="Times New Roman"/>
          <w:sz w:val="24"/>
          <w:szCs w:val="24"/>
        </w:rPr>
        <w:t>- Письмо Минобразования РФ от 24.12.2001 N 29/1886-6 "Об использовании рабочего времени педагога-психолога образовательного учреждения".</w:t>
      </w:r>
    </w:p>
    <w:p w:rsidR="00801926" w:rsidRPr="000931C0" w:rsidRDefault="00801926" w:rsidP="00EB00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931C0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</w:p>
    <w:p w:rsidR="00281556" w:rsidRPr="00EB004B" w:rsidRDefault="00281556" w:rsidP="00281556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004B">
        <w:rPr>
          <w:rFonts w:ascii="Times New Roman" w:eastAsia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должностными обязанностями</w:t>
      </w:r>
      <w:r w:rsidR="008019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B004B">
        <w:rPr>
          <w:rFonts w:ascii="Times New Roman" w:eastAsia="Times New Roman" w:hAnsi="Times New Roman" w:cs="Times New Roman"/>
          <w:sz w:val="24"/>
          <w:szCs w:val="24"/>
        </w:rPr>
        <w:t>методическая, подготовительная, организационная,</w:t>
      </w:r>
      <w:r w:rsidR="00801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04B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диагностическая</w:t>
      </w:r>
      <w:r w:rsidR="00801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04B">
        <w:rPr>
          <w:rFonts w:ascii="Times New Roman" w:eastAsia="Times New Roman" w:hAnsi="Times New Roman" w:cs="Times New Roman"/>
          <w:sz w:val="24"/>
          <w:szCs w:val="24"/>
        </w:rPr>
        <w:t xml:space="preserve"> работа по ведению мониторинга</w:t>
      </w:r>
      <w:r w:rsidR="0080192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004B">
        <w:rPr>
          <w:rFonts w:ascii="Times New Roman" w:eastAsia="Times New Roman" w:hAnsi="Times New Roman" w:cs="Times New Roman"/>
          <w:sz w:val="24"/>
          <w:szCs w:val="24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  <w:proofErr w:type="gramEnd"/>
    </w:p>
    <w:p w:rsidR="00EB004B" w:rsidRDefault="009B7F18" w:rsidP="00EB00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EB00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 часов педагогической работы за ставку заработной платы, утверждена </w:t>
      </w:r>
      <w:r w:rsidRPr="00EB004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Приказом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</w:t>
      </w:r>
      <w:r w:rsidRPr="00EB004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End"/>
    </w:p>
    <w:p w:rsidR="009B7F18" w:rsidRPr="00EB004B" w:rsidRDefault="009B7F18" w:rsidP="00EB00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 часов в неделю: учителям-логопедам;</w:t>
      </w:r>
    </w:p>
    <w:p w:rsidR="009B7F18" w:rsidRPr="00EB004B" w:rsidRDefault="009B7F18" w:rsidP="00EB00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 часа в неделю: музыкальным руководителям;</w:t>
      </w:r>
    </w:p>
    <w:p w:rsidR="009B7F18" w:rsidRPr="00EB004B" w:rsidRDefault="009B7F18" w:rsidP="00EB00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 часов в неделю: инструкторам по физической культуре;</w:t>
      </w:r>
    </w:p>
    <w:p w:rsidR="009B7F18" w:rsidRPr="00EB004B" w:rsidRDefault="009B7F18" w:rsidP="00EB00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36 часов в неделю: </w:t>
      </w:r>
      <w:r w:rsidR="00FA4F11" w:rsidRPr="00FA4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воспитател</w:t>
      </w:r>
      <w:r w:rsidR="00FA4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ям</w:t>
      </w:r>
      <w:r w:rsidR="00FA4F11" w:rsidRPr="00FA4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групп общеразвивающей направленности</w:t>
      </w: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9B7F18" w:rsidRPr="00EB004B" w:rsidRDefault="009B7F18" w:rsidP="00EB00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25 часов в неделю: </w:t>
      </w:r>
      <w:r w:rsidR="00FA4F11" w:rsidRPr="00FA4F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воспитателям групп компенсирующей направленности</w:t>
      </w: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9B7F18" w:rsidRPr="00EB004B" w:rsidRDefault="009B7F18" w:rsidP="00EB00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 часов в неделю: педагогам – психологам;</w:t>
      </w:r>
    </w:p>
    <w:p w:rsidR="00315F60" w:rsidRPr="00EB004B" w:rsidRDefault="009B7F18" w:rsidP="00EB00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00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 часов в неделю: педагогам дополнительного образования.</w:t>
      </w:r>
    </w:p>
    <w:p w:rsidR="00E91823" w:rsidRPr="004133E9" w:rsidRDefault="00FF6127" w:rsidP="00FF61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3E9">
        <w:rPr>
          <w:rFonts w:ascii="Times New Roman" w:eastAsia="Times New Roman" w:hAnsi="Times New Roman" w:cs="Times New Roman"/>
          <w:sz w:val="24"/>
          <w:szCs w:val="24"/>
        </w:rPr>
        <w:t>9.4.2.3.</w:t>
      </w:r>
      <w:r w:rsidR="000F695C" w:rsidRPr="004133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5F60" w:rsidRPr="004133E9">
        <w:rPr>
          <w:rFonts w:ascii="Times New Roman" w:eastAsia="Times New Roman" w:hAnsi="Times New Roman" w:cs="Times New Roman"/>
          <w:sz w:val="24"/>
          <w:szCs w:val="24"/>
        </w:rPr>
        <w:t>Нормирование рабочего времени воспитателя.</w:t>
      </w:r>
    </w:p>
    <w:p w:rsidR="002C6D46" w:rsidRDefault="002C6D46" w:rsidP="00CC27F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D46">
        <w:rPr>
          <w:rFonts w:ascii="Times New Roman" w:eastAsia="Times New Roman" w:hAnsi="Times New Roman" w:cs="Times New Roman"/>
          <w:sz w:val="24"/>
          <w:szCs w:val="24"/>
        </w:rPr>
        <w:t>Режим рабочего времени воспитателя в пределах 36 – часовой рабочей недели для воспитателей групп общеразвивающей направленности и 25 – часовой рабочей недели для воспитателей групп компенсирующей направленности регулируется правилами внутреннего трудового распорядка учреждения с учетом выполнения им основных функций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D46" w:rsidRDefault="002C6D46" w:rsidP="002C6D46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воспитателя.</w:t>
      </w:r>
    </w:p>
    <w:p w:rsidR="00E91823" w:rsidRPr="00CC27FC" w:rsidRDefault="00E91823" w:rsidP="00CC27F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27FC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 w:rsidR="002C6D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D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 дошкольного образования в соответствии с ФГОС дошкольного образования</w:t>
      </w:r>
      <w:r w:rsidR="002C6D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F6127" w:rsidRPr="00CC27F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>рисмотр и уход за воспитанниками;</w:t>
      </w:r>
      <w:r w:rsidR="00FF6127" w:rsidRPr="00CC27F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>беспечение сохранности жизни и здоровья  детей в проце</w:t>
      </w:r>
      <w:r w:rsidR="00FF6127" w:rsidRPr="00CC27FC">
        <w:rPr>
          <w:rFonts w:ascii="Times New Roman" w:eastAsia="Times New Roman" w:hAnsi="Times New Roman" w:cs="Times New Roman"/>
          <w:sz w:val="24"/>
          <w:szCs w:val="24"/>
        </w:rPr>
        <w:t>ссе образовательной деятельности;</w:t>
      </w:r>
      <w:r w:rsidR="00CC27FC" w:rsidRPr="00CC27F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>азвитие у обучающихся познавательной активности, самостоятельности,</w:t>
      </w:r>
      <w:r w:rsidR="00CC27FC" w:rsidRPr="00CC27F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C27FC">
        <w:rPr>
          <w:rFonts w:ascii="Times New Roman" w:eastAsia="Times New Roman" w:hAnsi="Times New Roman" w:cs="Times New Roman"/>
          <w:bCs/>
          <w:sz w:val="24"/>
          <w:szCs w:val="24"/>
        </w:rPr>
        <w:t>нициативы, творческих способностей, формирование гражданской позиции, способностей к труду и жизни в условиях современного мира, формирование у обучающихся культуры здорового и безопасного образа жизни;</w:t>
      </w:r>
      <w:proofErr w:type="gramEnd"/>
      <w:r w:rsidR="00CC27FC" w:rsidRPr="00CC27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 xml:space="preserve">рименение педагогически </w:t>
      </w:r>
      <w:proofErr w:type="gramStart"/>
      <w:r w:rsidRPr="00CC27FC">
        <w:rPr>
          <w:rFonts w:ascii="Times New Roman" w:eastAsia="Times New Roman" w:hAnsi="Times New Roman" w:cs="Times New Roman"/>
          <w:sz w:val="24"/>
          <w:szCs w:val="24"/>
        </w:rPr>
        <w:t>обоснованных</w:t>
      </w:r>
      <w:proofErr w:type="gramEnd"/>
      <w:r w:rsidRPr="00CC27FC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обеспечивающих высокое качество </w:t>
      </w:r>
    </w:p>
    <w:p w:rsidR="00281556" w:rsidRPr="00801926" w:rsidRDefault="00E91823" w:rsidP="0028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7FC">
        <w:rPr>
          <w:rFonts w:ascii="Times New Roman" w:eastAsia="Times New Roman" w:hAnsi="Times New Roman" w:cs="Times New Roman"/>
          <w:bCs/>
          <w:sz w:val="24"/>
          <w:szCs w:val="24"/>
        </w:rPr>
        <w:t>образования формы, методы обучения и воспитания;</w:t>
      </w:r>
      <w:r w:rsidR="00CC27FC" w:rsidRPr="00CC27FC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>чёт особенностей психофизического развития обучающихся и состояние</w:t>
      </w:r>
      <w:r w:rsidR="00CC27FC" w:rsidRPr="00CC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7FC">
        <w:rPr>
          <w:rFonts w:ascii="Times New Roman" w:eastAsia="Times New Roman" w:hAnsi="Times New Roman" w:cs="Times New Roman"/>
          <w:bCs/>
          <w:sz w:val="24"/>
          <w:szCs w:val="24"/>
        </w:rPr>
        <w:t>их здоровья, соблюдение специальных условий, необходимых для получения образования лицами с ограниченными возможностями здоровья, взаимодействие, при необходимости, с медицинскими организациями;</w:t>
      </w:r>
      <w:r w:rsidR="00CC27FC" w:rsidRPr="00CC27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>истематическое повышение своего профессионального уровня;</w:t>
      </w:r>
      <w:r w:rsidR="00CC27FC" w:rsidRPr="00CC27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C27FC">
        <w:rPr>
          <w:rFonts w:ascii="Times New Roman" w:eastAsia="Times New Roman" w:hAnsi="Times New Roman" w:cs="Times New Roman"/>
          <w:sz w:val="24"/>
          <w:szCs w:val="24"/>
        </w:rPr>
        <w:t>рохождение аттестации на соответствие занимаемой должности в порядке,</w:t>
      </w:r>
      <w:r w:rsidR="00CC27FC" w:rsidRPr="00CC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7FC">
        <w:rPr>
          <w:rFonts w:ascii="Times New Roman" w:eastAsia="Times New Roman" w:hAnsi="Times New Roman" w:cs="Times New Roman"/>
          <w:bCs/>
          <w:sz w:val="24"/>
          <w:szCs w:val="24"/>
        </w:rPr>
        <w:t>установленном за</w:t>
      </w:r>
      <w:r w:rsidR="00CC27FC" w:rsidRPr="00CC27FC">
        <w:rPr>
          <w:rFonts w:ascii="Times New Roman" w:eastAsia="Times New Roman" w:hAnsi="Times New Roman" w:cs="Times New Roman"/>
          <w:bCs/>
          <w:sz w:val="24"/>
          <w:szCs w:val="24"/>
        </w:rPr>
        <w:t>конодательством об образовании; к</w:t>
      </w:r>
      <w:r w:rsidRPr="00CC27FC">
        <w:rPr>
          <w:rFonts w:ascii="Times New Roman" w:eastAsia="Times New Roman" w:hAnsi="Times New Roman" w:cs="Times New Roman"/>
          <w:bCs/>
          <w:sz w:val="24"/>
          <w:szCs w:val="24"/>
        </w:rPr>
        <w:t>оординирование деятельности помощника воспитателя</w:t>
      </w:r>
      <w:r w:rsidR="000F695C">
        <w:rPr>
          <w:rFonts w:ascii="Times New Roman" w:eastAsia="Times New Roman" w:hAnsi="Times New Roman" w:cs="Times New Roman"/>
          <w:bCs/>
          <w:sz w:val="24"/>
          <w:szCs w:val="24"/>
        </w:rPr>
        <w:t>; с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одейств</w:t>
      </w:r>
      <w:r w:rsidR="000F695C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созданию благоприятных условий для индивидуального развития и нравственного формирования личности воспитанников, вн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есение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необходимы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корректив в систему их воспитания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; о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изучение личности детей, их склонностей, интересов, содейств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росту их познавательной мотивации и становлению их учебной самостоятельности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; с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озда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благоприятн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микросред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и морально-психологическ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климат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для каждого воспитанника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="007560FE">
        <w:rPr>
          <w:rFonts w:ascii="Times New Roman" w:hAnsi="Times New Roman" w:cs="Times New Roman"/>
          <w:sz w:val="24"/>
          <w:szCs w:val="24"/>
        </w:rPr>
        <w:t>п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омо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 xml:space="preserve">щь 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обучающемуся, воспитаннику решать проблемы, возникающие в общении с товарищами, 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родителями (лицами, их заменяющими)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; в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индивидуальными и возрастными интересами детей совершенств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ование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и коллектива воспитанников; п</w:t>
      </w:r>
      <w:r w:rsidR="007560FE" w:rsidRPr="000F695C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наблюдения (мониторинг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) за здоровьем, развитием и воспитанием детей, в том числе с помощью электронных форм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азраб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 xml:space="preserve">отка 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(программ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) воспитательной работы с группой воспитанников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560F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абот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в тесном контакте с педагогом-психологом, другими педагогическими работниками, родителями (лицами, их заменяющими) воспитанников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а основе изучения индивидуальных особенностей, рекомендаций педагога-психолога планир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ование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и пров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едение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с воспитанниками с ограниченными возможностями здоровья коррекционно-развивающ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(с группой или индивидуально)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; у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 xml:space="preserve">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</w:t>
      </w:r>
      <w:r w:rsidR="007560FE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0F695C" w:rsidRPr="000F695C">
        <w:rPr>
          <w:rFonts w:ascii="Times New Roman" w:eastAsia="Times New Roman" w:hAnsi="Times New Roman" w:cs="Times New Roman"/>
          <w:sz w:val="24"/>
          <w:szCs w:val="24"/>
        </w:rPr>
        <w:t>, предусмотренных образовательной программой, в организации и проведении методической и консультативной помощи ро</w:t>
      </w:r>
      <w:r w:rsidR="002C6D46">
        <w:rPr>
          <w:rFonts w:ascii="Times New Roman" w:eastAsia="Times New Roman" w:hAnsi="Times New Roman" w:cs="Times New Roman"/>
          <w:sz w:val="24"/>
          <w:szCs w:val="24"/>
        </w:rPr>
        <w:t>дителям (лицам, их заменяющим).</w:t>
      </w:r>
      <w:r w:rsidR="00281556" w:rsidRPr="00EB004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81556" w:rsidRPr="00801926">
        <w:rPr>
          <w:rFonts w:ascii="Times New Roman" w:hAnsi="Times New Roman" w:cs="Times New Roman"/>
          <w:sz w:val="24"/>
          <w:szCs w:val="24"/>
        </w:rPr>
        <w:t xml:space="preserve"> </w:t>
      </w:r>
      <w:r w:rsidR="00801926" w:rsidRPr="00801926">
        <w:rPr>
          <w:rFonts w:ascii="Times New Roman" w:hAnsi="Times New Roman" w:cs="Times New Roman"/>
          <w:sz w:val="24"/>
          <w:szCs w:val="24"/>
        </w:rPr>
        <w:t>Присмотр и уход за детьми</w:t>
      </w:r>
      <w:r w:rsidR="00801926">
        <w:rPr>
          <w:rFonts w:ascii="Times New Roman" w:hAnsi="Times New Roman" w:cs="Times New Roman"/>
          <w:sz w:val="24"/>
          <w:szCs w:val="24"/>
        </w:rPr>
        <w:t>.</w:t>
      </w:r>
    </w:p>
    <w:p w:rsidR="00281556" w:rsidRPr="00EB004B" w:rsidRDefault="00281556" w:rsidP="000F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04B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81556" w:rsidRPr="000931C0" w:rsidRDefault="00281556" w:rsidP="00B778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0931C0">
        <w:rPr>
          <w:rFonts w:ascii="Times New Roman" w:eastAsia="Times New Roman" w:hAnsi="Times New Roman" w:cs="Times New Roman"/>
        </w:rPr>
        <w:t>Распределение рабочего времени воспитателей групп общеразвивающей направленности в течение недели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7"/>
        <w:gridCol w:w="992"/>
        <w:gridCol w:w="1276"/>
      </w:tblGrid>
      <w:tr w:rsidR="00281556" w:rsidRPr="000931C0" w:rsidTr="00194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931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931C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Объем часов в неделю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931C0">
              <w:rPr>
                <w:rFonts w:ascii="Times New Roman" w:eastAsia="Times New Roman" w:hAnsi="Times New Roman" w:cs="Times New Roman"/>
              </w:rPr>
              <w:t>Приблизи-тельная</w:t>
            </w:r>
            <w:proofErr w:type="gramEnd"/>
            <w:r w:rsidRPr="000931C0">
              <w:rPr>
                <w:rFonts w:ascii="Times New Roman" w:eastAsia="Times New Roman" w:hAnsi="Times New Roman" w:cs="Times New Roman"/>
              </w:rPr>
              <w:t xml:space="preserve"> норма</w:t>
            </w:r>
          </w:p>
        </w:tc>
      </w:tr>
      <w:tr w:rsidR="00281556" w:rsidRPr="000931C0" w:rsidTr="00194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56" w:rsidRPr="000931C0" w:rsidRDefault="00194B65" w:rsidP="00194B65">
            <w:pPr>
              <w:spacing w:before="100" w:beforeAutospacing="1" w:after="100" w:afterAutospacing="1" w:line="240" w:lineRule="auto"/>
              <w:ind w:left="78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11..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992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21%</w:t>
            </w:r>
          </w:p>
        </w:tc>
      </w:tr>
      <w:tr w:rsidR="00281556" w:rsidRPr="000931C0" w:rsidTr="00194B65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281556" w:rsidRPr="000931C0" w:rsidRDefault="00194B65" w:rsidP="00194B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Создание условий для самостоятельной деятельности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9%</w:t>
            </w:r>
          </w:p>
        </w:tc>
      </w:tr>
      <w:tr w:rsidR="00281556" w:rsidRPr="000931C0" w:rsidTr="00194B65">
        <w:tc>
          <w:tcPr>
            <w:tcW w:w="568" w:type="dxa"/>
            <w:shd w:val="clear" w:color="auto" w:fill="auto"/>
          </w:tcPr>
          <w:p w:rsidR="00281556" w:rsidRPr="000931C0" w:rsidRDefault="00194B65" w:rsidP="00194B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  <w:tc>
          <w:tcPr>
            <w:tcW w:w="992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7%</w:t>
            </w:r>
          </w:p>
        </w:tc>
      </w:tr>
      <w:tr w:rsidR="00281556" w:rsidRPr="000931C0" w:rsidTr="00194B65">
        <w:tc>
          <w:tcPr>
            <w:tcW w:w="568" w:type="dxa"/>
            <w:shd w:val="clear" w:color="auto" w:fill="auto"/>
          </w:tcPr>
          <w:p w:rsidR="00281556" w:rsidRPr="000931C0" w:rsidRDefault="00194B65" w:rsidP="00194B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  <w:tc>
          <w:tcPr>
            <w:tcW w:w="992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7%</w:t>
            </w:r>
          </w:p>
        </w:tc>
      </w:tr>
      <w:tr w:rsidR="00281556" w:rsidRPr="000931C0" w:rsidTr="00194B65">
        <w:tc>
          <w:tcPr>
            <w:tcW w:w="568" w:type="dxa"/>
            <w:shd w:val="clear" w:color="auto" w:fill="auto"/>
          </w:tcPr>
          <w:p w:rsidR="00281556" w:rsidRPr="000931C0" w:rsidRDefault="00194B65" w:rsidP="00194B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1556" w:rsidRPr="000931C0" w:rsidDel="0031056A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Организация питания детей</w:t>
            </w:r>
          </w:p>
        </w:tc>
        <w:tc>
          <w:tcPr>
            <w:tcW w:w="992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24%</w:t>
            </w:r>
          </w:p>
        </w:tc>
      </w:tr>
      <w:tr w:rsidR="00281556" w:rsidRPr="000931C0" w:rsidTr="00194B65">
        <w:tc>
          <w:tcPr>
            <w:tcW w:w="568" w:type="dxa"/>
            <w:shd w:val="clear" w:color="auto" w:fill="auto"/>
          </w:tcPr>
          <w:p w:rsidR="00281556" w:rsidRPr="000931C0" w:rsidRDefault="00194B65" w:rsidP="00194B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Организация и проведение прогулки</w:t>
            </w:r>
          </w:p>
        </w:tc>
        <w:tc>
          <w:tcPr>
            <w:tcW w:w="992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24%</w:t>
            </w:r>
          </w:p>
        </w:tc>
      </w:tr>
      <w:tr w:rsidR="00281556" w:rsidRPr="000931C0" w:rsidTr="00194B65">
        <w:tc>
          <w:tcPr>
            <w:tcW w:w="568" w:type="dxa"/>
            <w:shd w:val="clear" w:color="auto" w:fill="auto"/>
          </w:tcPr>
          <w:p w:rsidR="00281556" w:rsidRPr="000931C0" w:rsidRDefault="00194B65" w:rsidP="00194B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Привитие культурно-гигиенических навыков</w:t>
            </w:r>
          </w:p>
        </w:tc>
        <w:tc>
          <w:tcPr>
            <w:tcW w:w="992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281556" w:rsidRPr="000931C0" w:rsidTr="00194B65">
        <w:tc>
          <w:tcPr>
            <w:tcW w:w="568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ind w:left="425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550AD9" w:rsidRPr="00E8018E" w:rsidRDefault="00281556" w:rsidP="0028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801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E8018E" w:rsidRPr="00E8018E">
        <w:rPr>
          <w:rFonts w:ascii="Times New Roman" w:eastAsia="Times New Roman" w:hAnsi="Times New Roman" w:cs="Times New Roman"/>
          <w:sz w:val="24"/>
          <w:szCs w:val="24"/>
        </w:rPr>
        <w:t>Для расчета численности воспитателей общеразвивающей группы</w:t>
      </w:r>
      <w:r w:rsidR="00E8018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50AD9" w:rsidRPr="00E8018E">
        <w:rPr>
          <w:rFonts w:ascii="Times New Roman" w:eastAsia="Times New Roman" w:hAnsi="Times New Roman" w:cs="Times New Roman"/>
          <w:sz w:val="24"/>
          <w:szCs w:val="24"/>
        </w:rPr>
        <w:t>рименим расчет методики численности группового персонала:</w:t>
      </w:r>
    </w:p>
    <w:p w:rsidR="00550AD9" w:rsidRPr="003A2879" w:rsidRDefault="00550AD9" w:rsidP="0028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направленности от 1,5 до 3 лет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1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8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чел</w:t>
      </w:r>
    </w:p>
    <w:p w:rsidR="003A2879" w:rsidRPr="003A2879" w:rsidRDefault="00300FB2" w:rsidP="0028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FB2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 общ</w:t>
      </w:r>
      <w:r>
        <w:rPr>
          <w:rFonts w:ascii="Times New Roman" w:eastAsia="Times New Roman" w:hAnsi="Times New Roman" w:cs="Times New Roman"/>
          <w:sz w:val="24"/>
          <w:szCs w:val="24"/>
        </w:rPr>
        <w:t>еразвивающей направленности от 3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чел </w:t>
      </w:r>
      <w:r w:rsidR="003A2879" w:rsidRPr="003A2879">
        <w:rPr>
          <w:rFonts w:ascii="Times New Roman" w:eastAsia="Times New Roman" w:hAnsi="Times New Roman" w:cs="Times New Roman"/>
          <w:sz w:val="24"/>
          <w:szCs w:val="24"/>
        </w:rPr>
        <w:t>Продолжительность пребывания детей в группе – 12 час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041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920418">
        <w:rPr>
          <w:rFonts w:ascii="Times New Roman" w:eastAsia="Times New Roman" w:hAnsi="Times New Roman" w:cs="Times New Roman"/>
          <w:sz w:val="24"/>
          <w:szCs w:val="24"/>
        </w:rPr>
        <w:t>6 час в смену)</w:t>
      </w:r>
    </w:p>
    <w:p w:rsidR="003A2879" w:rsidRPr="003A2879" w:rsidRDefault="003A2879" w:rsidP="0028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Количество рабочих дней в неделю – 5</w:t>
      </w:r>
      <w:r w:rsidR="00B778F8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</w:p>
    <w:p w:rsidR="003A2879" w:rsidRDefault="003A2879" w:rsidP="0028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Норма продолжительности рабочего времени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общеразвивающей группы в неделю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- 36 час</w:t>
      </w:r>
    </w:p>
    <w:p w:rsidR="00E8018E" w:rsidRPr="000931C0" w:rsidRDefault="00920418" w:rsidP="0028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C0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невыходы (отпуска, болезни) по данным бухучета за 2016, 2017гг.  -  1</w:t>
      </w:r>
      <w:r w:rsidR="00194B65" w:rsidRPr="000931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31C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3A2879" w:rsidRPr="003A2879" w:rsidRDefault="003A2879" w:rsidP="0092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Явочная численность воспитател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в группе рассчитывается по формуле: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Тс x</w:t>
      </w:r>
      <w:proofErr w:type="gramStart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Чяв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= ------,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Чяв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- численность воспитателей в группе;</w:t>
      </w:r>
    </w:p>
    <w:p w:rsidR="003A2879" w:rsidRPr="003A2879" w:rsidRDefault="00920418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A2879" w:rsidRPr="003A2879">
        <w:rPr>
          <w:rFonts w:ascii="Times New Roman" w:eastAsia="Times New Roman" w:hAnsi="Times New Roman" w:cs="Times New Roman"/>
          <w:sz w:val="24"/>
          <w:szCs w:val="24"/>
        </w:rPr>
        <w:t>Тс - продолжительность пребывания детей в группе в смену;</w:t>
      </w:r>
    </w:p>
    <w:p w:rsidR="003A2879" w:rsidRPr="003A2879" w:rsidRDefault="00920418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A2879" w:rsidRPr="003A2879">
        <w:rPr>
          <w:rFonts w:ascii="Times New Roman" w:eastAsia="Times New Roman" w:hAnsi="Times New Roman" w:cs="Times New Roman"/>
          <w:sz w:val="24"/>
          <w:szCs w:val="24"/>
        </w:rPr>
        <w:t>Т - количество рабочих дней детского учреждения в неделю;</w:t>
      </w:r>
    </w:p>
    <w:p w:rsidR="003A2879" w:rsidRDefault="00920418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3A2879" w:rsidRPr="003A2879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="003A2879" w:rsidRPr="003A2879">
        <w:rPr>
          <w:rFonts w:ascii="Times New Roman" w:eastAsia="Times New Roman" w:hAnsi="Times New Roman" w:cs="Times New Roman"/>
          <w:sz w:val="24"/>
          <w:szCs w:val="24"/>
        </w:rPr>
        <w:t xml:space="preserve"> - нормативная продолжительность рабочего времени воспитателя в неделю.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6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Чяв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= ------</w:t>
      </w:r>
      <w:r w:rsidR="00897270">
        <w:rPr>
          <w:rFonts w:ascii="Times New Roman" w:eastAsia="Times New Roman" w:hAnsi="Times New Roman" w:cs="Times New Roman"/>
          <w:sz w:val="24"/>
          <w:szCs w:val="24"/>
        </w:rPr>
        <w:t xml:space="preserve"> = 0,83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36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Списочная численность </w:t>
      </w:r>
      <w:r w:rsidR="004D6E12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Чсп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Чсп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Чяв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A287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920418" w:rsidRPr="00920418">
        <w:rPr>
          <w:rFonts w:ascii="Times New Roman" w:eastAsia="Times New Roman" w:hAnsi="Times New Roman" w:cs="Times New Roman"/>
          <w:sz w:val="24"/>
          <w:szCs w:val="24"/>
        </w:rPr>
        <w:t>Чсп</w:t>
      </w:r>
      <w:proofErr w:type="spellEnd"/>
      <w:r w:rsidR="00920418" w:rsidRPr="0092041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>0,83</w:t>
      </w:r>
      <w:r w:rsidR="00920418" w:rsidRPr="00920418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6E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>% = 0,83</w:t>
      </w:r>
      <w:r w:rsidR="00920418" w:rsidRPr="00920418">
        <w:t xml:space="preserve"> </w:t>
      </w:r>
      <w:r w:rsidR="00920418" w:rsidRPr="00920418">
        <w:rPr>
          <w:rFonts w:ascii="Times New Roman" w:eastAsia="Times New Roman" w:hAnsi="Times New Roman" w:cs="Times New Roman"/>
          <w:sz w:val="24"/>
          <w:szCs w:val="24"/>
        </w:rPr>
        <w:t>x</w:t>
      </w:r>
      <w:r w:rsidR="00920418">
        <w:rPr>
          <w:rFonts w:ascii="Times New Roman" w:eastAsia="Times New Roman" w:hAnsi="Times New Roman" w:cs="Times New Roman"/>
          <w:sz w:val="24"/>
          <w:szCs w:val="24"/>
        </w:rPr>
        <w:t xml:space="preserve"> 1,1 =0,9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Start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A287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планируемые невыходы работников во время отпуска, болезни и т.п.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D6E1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% планируемых невыходов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= 1 + -----------------------,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D6E1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где % планируемых невыходов определяется по данным бухгалтерского учета.</w:t>
      </w:r>
    </w:p>
    <w:p w:rsidR="00CD6B8C" w:rsidRDefault="00CD6B8C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79" w:rsidRPr="003A2879" w:rsidRDefault="003A2879" w:rsidP="0092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воспитателей </w:t>
      </w:r>
      <w:r w:rsidR="00E8018E">
        <w:rPr>
          <w:rFonts w:ascii="Times New Roman" w:eastAsia="Times New Roman" w:hAnsi="Times New Roman" w:cs="Times New Roman"/>
          <w:sz w:val="24"/>
          <w:szCs w:val="24"/>
        </w:rPr>
        <w:t xml:space="preserve">одной общеразвивающей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E8018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136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9727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x 1,1   </w:t>
      </w:r>
      <w:r w:rsidR="008972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6B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A2879" w:rsidRP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----------- </w:t>
      </w:r>
      <w:r w:rsidR="008972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= ---- = 1,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 xml:space="preserve">83 </w:t>
      </w:r>
      <w:r w:rsidR="00447204">
        <w:rPr>
          <w:rFonts w:ascii="Times New Roman" w:eastAsia="Times New Roman" w:hAnsi="Times New Roman" w:cs="Times New Roman"/>
          <w:sz w:val="24"/>
          <w:szCs w:val="24"/>
        </w:rPr>
        <w:t xml:space="preserve"> (2 штатные единицы)</w:t>
      </w:r>
      <w:r w:rsidR="008972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A2879" w:rsidRDefault="003A2879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36         </w:t>
      </w:r>
      <w:r w:rsidR="008972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300FB2" w:rsidRDefault="00813630" w:rsidP="003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Выводы:</w:t>
      </w:r>
      <w:r w:rsidRPr="00813630">
        <w:t xml:space="preserve"> </w:t>
      </w:r>
      <w:r w:rsidRPr="00813630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воспитателей 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813630">
        <w:rPr>
          <w:rFonts w:ascii="Times New Roman" w:eastAsia="Times New Roman" w:hAnsi="Times New Roman" w:cs="Times New Roman"/>
          <w:sz w:val="24"/>
          <w:szCs w:val="24"/>
        </w:rPr>
        <w:t xml:space="preserve"> одн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12">
        <w:rPr>
          <w:rFonts w:ascii="Times New Roman" w:eastAsia="Times New Roman" w:hAnsi="Times New Roman" w:cs="Times New Roman"/>
          <w:sz w:val="24"/>
          <w:szCs w:val="24"/>
        </w:rPr>
        <w:t>ставк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6E12">
        <w:rPr>
          <w:rFonts w:ascii="Times New Roman" w:eastAsia="Times New Roman" w:hAnsi="Times New Roman" w:cs="Times New Roman"/>
          <w:sz w:val="24"/>
          <w:szCs w:val="24"/>
        </w:rPr>
        <w:t xml:space="preserve"> должности </w:t>
      </w:r>
      <w:r w:rsidRPr="00813630">
        <w:rPr>
          <w:rFonts w:ascii="Times New Roman" w:eastAsia="Times New Roman" w:hAnsi="Times New Roman" w:cs="Times New Roman"/>
          <w:sz w:val="24"/>
          <w:szCs w:val="24"/>
        </w:rPr>
        <w:t xml:space="preserve"> на каждую группу в </w:t>
      </w:r>
      <w:proofErr w:type="gramStart"/>
      <w:r w:rsidRPr="00813630">
        <w:rPr>
          <w:rFonts w:ascii="Times New Roman" w:eastAsia="Times New Roman" w:hAnsi="Times New Roman" w:cs="Times New Roman"/>
          <w:sz w:val="24"/>
          <w:szCs w:val="24"/>
        </w:rPr>
        <w:t>смену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т.е.:</w:t>
      </w:r>
      <w:r w:rsidR="00300FB2" w:rsidRPr="00300FB2">
        <w:t xml:space="preserve"> </w:t>
      </w:r>
      <w:r w:rsidR="00300FB2" w:rsidRPr="00300FB2">
        <w:rPr>
          <w:rFonts w:ascii="Times New Roman" w:eastAsia="Times New Roman" w:hAnsi="Times New Roman" w:cs="Times New Roman"/>
          <w:sz w:val="24"/>
          <w:szCs w:val="24"/>
        </w:rPr>
        <w:t xml:space="preserve">при 12-часовом рабочем </w:t>
      </w:r>
      <w:r w:rsidR="00B778F8">
        <w:rPr>
          <w:rFonts w:ascii="Times New Roman" w:eastAsia="Times New Roman" w:hAnsi="Times New Roman" w:cs="Times New Roman"/>
          <w:sz w:val="24"/>
          <w:szCs w:val="24"/>
        </w:rPr>
        <w:t>дне</w:t>
      </w:r>
      <w:r w:rsidR="00300FB2" w:rsidRPr="00300FB2">
        <w:rPr>
          <w:rFonts w:ascii="Times New Roman" w:eastAsia="Times New Roman" w:hAnsi="Times New Roman" w:cs="Times New Roman"/>
          <w:sz w:val="24"/>
          <w:szCs w:val="24"/>
        </w:rPr>
        <w:t xml:space="preserve"> и 5-дневной рабочей недели </w:t>
      </w:r>
      <w:r w:rsidR="00194B65">
        <w:rPr>
          <w:rFonts w:ascii="Times New Roman" w:eastAsia="Times New Roman" w:hAnsi="Times New Roman" w:cs="Times New Roman"/>
          <w:sz w:val="24"/>
          <w:szCs w:val="24"/>
        </w:rPr>
        <w:t>при н</w:t>
      </w:r>
      <w:r w:rsidR="00B778F8" w:rsidRPr="00B778F8">
        <w:rPr>
          <w:rFonts w:ascii="Times New Roman" w:eastAsia="Times New Roman" w:hAnsi="Times New Roman" w:cs="Times New Roman"/>
          <w:sz w:val="24"/>
          <w:szCs w:val="24"/>
        </w:rPr>
        <w:t>орм</w:t>
      </w:r>
      <w:r w:rsidR="00194B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78F8" w:rsidRPr="00B778F8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продолжительности рабочего времени воспитателя общеразвивающей группы - 36 час</w:t>
      </w:r>
      <w:r w:rsidR="00300FB2" w:rsidRPr="00300FB2">
        <w:rPr>
          <w:rFonts w:ascii="Times New Roman" w:eastAsia="Times New Roman" w:hAnsi="Times New Roman" w:cs="Times New Roman"/>
          <w:sz w:val="24"/>
          <w:szCs w:val="24"/>
        </w:rPr>
        <w:t xml:space="preserve"> в неделю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300FB2" w:rsidRPr="00300FB2">
        <w:rPr>
          <w:rFonts w:ascii="Times New Roman" w:eastAsia="Times New Roman" w:hAnsi="Times New Roman" w:cs="Times New Roman"/>
          <w:sz w:val="24"/>
          <w:szCs w:val="24"/>
        </w:rPr>
        <w:t xml:space="preserve"> на 1 группу- 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FB2" w:rsidRPr="00300FB2">
        <w:rPr>
          <w:rFonts w:ascii="Times New Roman" w:eastAsia="Times New Roman" w:hAnsi="Times New Roman" w:cs="Times New Roman"/>
          <w:sz w:val="24"/>
          <w:szCs w:val="24"/>
        </w:rPr>
        <w:t xml:space="preserve"> штатн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300FB2" w:rsidRPr="00300FB2">
        <w:rPr>
          <w:rFonts w:ascii="Times New Roman" w:eastAsia="Times New Roman" w:hAnsi="Times New Roman" w:cs="Times New Roman"/>
          <w:sz w:val="24"/>
          <w:szCs w:val="24"/>
        </w:rPr>
        <w:t xml:space="preserve"> единицы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FB2" w:rsidRPr="0030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0B9" w:rsidRDefault="00300FB2" w:rsidP="00300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8 групп общеразвивающей направленности *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атные 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на группу =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штатных единиц воспитателей 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 xml:space="preserve">для работы 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>в группах общеразвивающей направленности.</w:t>
      </w:r>
      <w:r w:rsidR="003A28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B10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81556" w:rsidRPr="00EB004B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556" w:rsidRPr="000931C0" w:rsidRDefault="00281556" w:rsidP="004472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0931C0">
        <w:rPr>
          <w:rFonts w:ascii="Times New Roman" w:eastAsia="Times New Roman" w:hAnsi="Times New Roman" w:cs="Times New Roman"/>
        </w:rPr>
        <w:t>Распределение рабочего времени воспитателей групп компенсирующей направленности в течение недели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54"/>
        <w:gridCol w:w="993"/>
        <w:gridCol w:w="1134"/>
      </w:tblGrid>
      <w:tr w:rsidR="00447204" w:rsidRPr="000931C0" w:rsidTr="00B778F8">
        <w:tc>
          <w:tcPr>
            <w:tcW w:w="568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931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31C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C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часов в неделю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3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Приблизи-тельная</w:t>
            </w:r>
            <w:proofErr w:type="gramEnd"/>
            <w:r w:rsidRPr="00093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</w:t>
            </w:r>
          </w:p>
        </w:tc>
      </w:tr>
      <w:tr w:rsidR="00447204" w:rsidRPr="000931C0" w:rsidTr="00B778F8">
        <w:trPr>
          <w:trHeight w:val="673"/>
        </w:trPr>
        <w:tc>
          <w:tcPr>
            <w:tcW w:w="568" w:type="dxa"/>
            <w:shd w:val="clear" w:color="auto" w:fill="auto"/>
          </w:tcPr>
          <w:p w:rsidR="00281556" w:rsidRPr="000931C0" w:rsidRDefault="00281556" w:rsidP="004B2E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993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30%</w:t>
            </w:r>
          </w:p>
        </w:tc>
      </w:tr>
      <w:tr w:rsidR="00447204" w:rsidRPr="000931C0" w:rsidTr="00B778F8">
        <w:trPr>
          <w:trHeight w:val="701"/>
        </w:trPr>
        <w:tc>
          <w:tcPr>
            <w:tcW w:w="568" w:type="dxa"/>
            <w:shd w:val="clear" w:color="auto" w:fill="auto"/>
          </w:tcPr>
          <w:p w:rsidR="00281556" w:rsidRPr="000931C0" w:rsidRDefault="00281556" w:rsidP="004B2E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Создание условий для самостоятельной деятельности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447204" w:rsidRPr="000931C0" w:rsidTr="00B778F8">
        <w:tc>
          <w:tcPr>
            <w:tcW w:w="568" w:type="dxa"/>
            <w:shd w:val="clear" w:color="auto" w:fill="auto"/>
          </w:tcPr>
          <w:p w:rsidR="00281556" w:rsidRPr="000931C0" w:rsidRDefault="00281556" w:rsidP="004B2E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дошкольного возраста </w:t>
            </w:r>
          </w:p>
        </w:tc>
        <w:tc>
          <w:tcPr>
            <w:tcW w:w="993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2%</w:t>
            </w:r>
          </w:p>
        </w:tc>
      </w:tr>
      <w:tr w:rsidR="00447204" w:rsidRPr="000931C0" w:rsidTr="00B778F8">
        <w:tc>
          <w:tcPr>
            <w:tcW w:w="568" w:type="dxa"/>
            <w:shd w:val="clear" w:color="auto" w:fill="auto"/>
          </w:tcPr>
          <w:p w:rsidR="00281556" w:rsidRPr="000931C0" w:rsidRDefault="00281556" w:rsidP="004B2E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  <w:tc>
          <w:tcPr>
            <w:tcW w:w="993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447204" w:rsidRPr="000931C0" w:rsidTr="00B778F8">
        <w:tc>
          <w:tcPr>
            <w:tcW w:w="568" w:type="dxa"/>
            <w:shd w:val="clear" w:color="auto" w:fill="auto"/>
          </w:tcPr>
          <w:p w:rsidR="00281556" w:rsidRPr="000931C0" w:rsidRDefault="00281556" w:rsidP="004B2E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Del="0031056A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Организация питания детей</w:t>
            </w:r>
          </w:p>
        </w:tc>
        <w:tc>
          <w:tcPr>
            <w:tcW w:w="993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30%</w:t>
            </w:r>
          </w:p>
        </w:tc>
      </w:tr>
      <w:tr w:rsidR="00447204" w:rsidRPr="000931C0" w:rsidTr="00B778F8">
        <w:tc>
          <w:tcPr>
            <w:tcW w:w="568" w:type="dxa"/>
            <w:shd w:val="clear" w:color="auto" w:fill="auto"/>
          </w:tcPr>
          <w:p w:rsidR="00281556" w:rsidRPr="000931C0" w:rsidRDefault="00281556" w:rsidP="004B2E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Организация и проведение прогулки</w:t>
            </w:r>
          </w:p>
        </w:tc>
        <w:tc>
          <w:tcPr>
            <w:tcW w:w="993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30%</w:t>
            </w:r>
          </w:p>
        </w:tc>
      </w:tr>
      <w:tr w:rsidR="00447204" w:rsidRPr="000931C0" w:rsidTr="00B778F8">
        <w:trPr>
          <w:trHeight w:val="268"/>
        </w:trPr>
        <w:tc>
          <w:tcPr>
            <w:tcW w:w="568" w:type="dxa"/>
            <w:shd w:val="clear" w:color="auto" w:fill="auto"/>
          </w:tcPr>
          <w:p w:rsidR="00281556" w:rsidRPr="000931C0" w:rsidRDefault="00281556" w:rsidP="004B2E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70" w:hanging="3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Привитие культурно-гигиенических навыков</w:t>
            </w:r>
          </w:p>
        </w:tc>
        <w:tc>
          <w:tcPr>
            <w:tcW w:w="993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2%</w:t>
            </w:r>
          </w:p>
        </w:tc>
      </w:tr>
      <w:tr w:rsidR="00447204" w:rsidRPr="000931C0" w:rsidTr="00B778F8">
        <w:tc>
          <w:tcPr>
            <w:tcW w:w="568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ind w:left="425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81556" w:rsidRPr="000931C0" w:rsidRDefault="00281556" w:rsidP="002D7D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31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81556" w:rsidRPr="000931C0" w:rsidRDefault="00281556" w:rsidP="002D7D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31C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281556" w:rsidRPr="000931C0" w:rsidRDefault="00281556" w:rsidP="0028155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00FB2" w:rsidRPr="00E8018E" w:rsidRDefault="00300FB2" w:rsidP="0084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18E">
        <w:rPr>
          <w:rFonts w:ascii="Times New Roman" w:eastAsia="Times New Roman" w:hAnsi="Times New Roman" w:cs="Times New Roman"/>
          <w:sz w:val="24"/>
          <w:szCs w:val="24"/>
        </w:rPr>
        <w:t>Для расчета численности воспитателей одной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п</w:t>
      </w:r>
      <w:r w:rsidRPr="00E8018E">
        <w:rPr>
          <w:rFonts w:ascii="Times New Roman" w:eastAsia="Times New Roman" w:hAnsi="Times New Roman" w:cs="Times New Roman"/>
          <w:sz w:val="24"/>
          <w:szCs w:val="24"/>
        </w:rPr>
        <w:t>рименим расчет методики численности группового персонала:</w:t>
      </w:r>
    </w:p>
    <w:p w:rsidR="00300FB2" w:rsidRPr="003A2879" w:rsidRDefault="00300FB2" w:rsidP="0084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от  3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</w:p>
    <w:p w:rsidR="00300FB2" w:rsidRPr="003A2879" w:rsidRDefault="00300FB2" w:rsidP="0084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Продолжительность пребывания детей в группе – 12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 час в смену)</w:t>
      </w:r>
    </w:p>
    <w:p w:rsidR="00300FB2" w:rsidRPr="003A2879" w:rsidRDefault="00300FB2" w:rsidP="0084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Количество рабочих дней в неделю – 5</w:t>
      </w:r>
    </w:p>
    <w:p w:rsidR="00300FB2" w:rsidRDefault="00300FB2" w:rsidP="0084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Норма </w:t>
      </w:r>
      <w:proofErr w:type="gramStart"/>
      <w:r w:rsidRPr="003A2879">
        <w:rPr>
          <w:rFonts w:ascii="Times New Roman" w:eastAsia="Times New Roman" w:hAnsi="Times New Roman" w:cs="Times New Roman"/>
          <w:sz w:val="24"/>
          <w:szCs w:val="24"/>
        </w:rPr>
        <w:t>продолжительности рабочего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воспитателя группы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компенсирующей направленности</w:t>
      </w:r>
      <w:proofErr w:type="gramEnd"/>
      <w:r w:rsidR="00C86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неделю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300FB2" w:rsidRPr="000931C0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C0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невыходы (отпуска, болезни) по данным бухучета за 2016, 2017гг.  -  </w:t>
      </w:r>
      <w:r w:rsidR="00447204" w:rsidRPr="000931C0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0931C0">
        <w:rPr>
          <w:rFonts w:ascii="Times New Roman" w:eastAsia="Times New Roman" w:hAnsi="Times New Roman" w:cs="Times New Roman"/>
          <w:sz w:val="24"/>
          <w:szCs w:val="24"/>
        </w:rPr>
        <w:t>1 %</w:t>
      </w:r>
    </w:p>
    <w:p w:rsidR="00300FB2" w:rsidRPr="003A2879" w:rsidRDefault="00300FB2" w:rsidP="00300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Явочная численность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воспитател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в группе рассчитывается по формуле: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Тс x</w:t>
      </w:r>
      <w:proofErr w:type="gramStart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Чяв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= ------,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где: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Чяв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- численность воспитателей в группе;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Тс - продолжительность пребывания детей в группе в смену;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Т - количество рабочих дней детского учреждения в неделю;</w:t>
      </w:r>
    </w:p>
    <w:p w:rsidR="00300FB2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- нормативная продолжительность рабочего времени воспитателя в неделю.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6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Чяв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= 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 xml:space="preserve"> ставки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>ч/н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Списочная численность работников (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Чсп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Чсп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Чяв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A287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20418">
        <w:rPr>
          <w:rFonts w:ascii="Times New Roman" w:eastAsia="Times New Roman" w:hAnsi="Times New Roman" w:cs="Times New Roman"/>
          <w:sz w:val="24"/>
          <w:szCs w:val="24"/>
        </w:rPr>
        <w:t>Чсп</w:t>
      </w:r>
      <w:proofErr w:type="spellEnd"/>
      <w:r w:rsidRPr="0092041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920418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=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920418">
        <w:t xml:space="preserve"> </w:t>
      </w:r>
      <w:r w:rsidRPr="00920418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>212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Start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A287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планируемые невыходы работников во время отпуска, болезни и т.п.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% планируемых невыходов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A2879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= 1 + -----------------------,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B2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>где % планируемых невыходов определяется по данным бухгалтерского учета.</w:t>
      </w:r>
    </w:p>
    <w:p w:rsidR="00300FB2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B2" w:rsidRPr="003A2879" w:rsidRDefault="00300FB2" w:rsidP="00300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одной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направленности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неделю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B2" w:rsidRPr="003A2879" w:rsidRDefault="00447204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0FB2" w:rsidRPr="003A2879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300FB2" w:rsidRPr="003A2879">
        <w:rPr>
          <w:rFonts w:ascii="Times New Roman" w:eastAsia="Times New Roman" w:hAnsi="Times New Roman" w:cs="Times New Roman"/>
          <w:sz w:val="24"/>
          <w:szCs w:val="24"/>
        </w:rPr>
        <w:t xml:space="preserve"> x 1,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00FB2" w:rsidRPr="003A287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0F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6073">
        <w:rPr>
          <w:rFonts w:ascii="Times New Roman" w:eastAsia="Times New Roman" w:hAnsi="Times New Roman" w:cs="Times New Roman"/>
          <w:sz w:val="24"/>
          <w:szCs w:val="24"/>
        </w:rPr>
        <w:t>0,6</w:t>
      </w:r>
    </w:p>
    <w:p w:rsidR="00300FB2" w:rsidRPr="003A2879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-----------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= ---- =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447204">
        <w:rPr>
          <w:rFonts w:ascii="Times New Roman" w:eastAsia="Times New Roman" w:hAnsi="Times New Roman" w:cs="Times New Roman"/>
          <w:sz w:val="24"/>
          <w:szCs w:val="24"/>
        </w:rPr>
        <w:t>4 (штатные единицы)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0FB2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CED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300FB2" w:rsidRDefault="00300FB2" w:rsidP="0030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Выводы:</w:t>
      </w:r>
      <w:r w:rsidRPr="00813630">
        <w:t xml:space="preserve"> </w:t>
      </w:r>
      <w:r w:rsidRPr="00813630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воспитателей 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81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12">
        <w:rPr>
          <w:rFonts w:ascii="Times New Roman" w:eastAsia="Times New Roman" w:hAnsi="Times New Roman" w:cs="Times New Roman"/>
          <w:sz w:val="24"/>
          <w:szCs w:val="24"/>
        </w:rPr>
        <w:t>1,2 ставки</w:t>
      </w:r>
      <w:r w:rsidRPr="00813630">
        <w:rPr>
          <w:rFonts w:ascii="Times New Roman" w:eastAsia="Times New Roman" w:hAnsi="Times New Roman" w:cs="Times New Roman"/>
          <w:sz w:val="24"/>
          <w:szCs w:val="24"/>
        </w:rPr>
        <w:t xml:space="preserve"> должности на каждую группу в </w:t>
      </w:r>
      <w:proofErr w:type="gramStart"/>
      <w:r w:rsidRPr="00813630">
        <w:rPr>
          <w:rFonts w:ascii="Times New Roman" w:eastAsia="Times New Roman" w:hAnsi="Times New Roman" w:cs="Times New Roman"/>
          <w:sz w:val="24"/>
          <w:szCs w:val="24"/>
        </w:rPr>
        <w:t>смену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т.е.:</w:t>
      </w:r>
      <w:r w:rsidRPr="00300FB2">
        <w:t xml:space="preserve"> 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>при 12-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часовом рабочем 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>дне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и 5-дневной рабочей недели на норму отработанного времени 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ч. в неделю </w:t>
      </w:r>
      <w:r w:rsidR="00447204" w:rsidRPr="0068607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на 1 группу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штатн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единицы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FB2" w:rsidRDefault="00300FB2" w:rsidP="00300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C1D">
        <w:rPr>
          <w:rFonts w:ascii="Times New Roman" w:eastAsia="Times New Roman" w:hAnsi="Times New Roman" w:cs="Times New Roman"/>
          <w:sz w:val="24"/>
          <w:szCs w:val="24"/>
        </w:rPr>
        <w:t>компенсирую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щей направленности * </w:t>
      </w:r>
      <w:r w:rsidR="00447204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атные 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на группу = </w:t>
      </w:r>
      <w:r w:rsidR="00447204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штатных единиц воспитателей 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 xml:space="preserve">для работы в 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 xml:space="preserve"> группах </w:t>
      </w:r>
      <w:r w:rsidR="00447204">
        <w:rPr>
          <w:rFonts w:ascii="Times New Roman" w:eastAsia="Times New Roman" w:hAnsi="Times New Roman" w:cs="Times New Roman"/>
          <w:sz w:val="24"/>
          <w:szCs w:val="24"/>
        </w:rPr>
        <w:t>компенсиру</w:t>
      </w:r>
      <w:r w:rsidRPr="00300FB2">
        <w:rPr>
          <w:rFonts w:ascii="Times New Roman" w:eastAsia="Times New Roman" w:hAnsi="Times New Roman" w:cs="Times New Roman"/>
          <w:sz w:val="24"/>
          <w:szCs w:val="24"/>
        </w:rPr>
        <w:t>ющей направленности.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281556" w:rsidRPr="00EB004B" w:rsidRDefault="00281556" w:rsidP="002815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1556" w:rsidRPr="00FD5E7D" w:rsidRDefault="002C6D46" w:rsidP="00FD5E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3E9">
        <w:rPr>
          <w:rFonts w:ascii="Times New Roman" w:eastAsia="Times New Roman" w:hAnsi="Times New Roman" w:cs="Times New Roman"/>
          <w:sz w:val="24"/>
          <w:szCs w:val="24"/>
        </w:rPr>
        <w:t>9.4.2.4.</w:t>
      </w:r>
      <w:r w:rsidRPr="00FD5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556" w:rsidRPr="004133E9">
        <w:rPr>
          <w:rFonts w:ascii="Times New Roman" w:eastAsia="Times New Roman" w:hAnsi="Times New Roman" w:cs="Times New Roman"/>
          <w:sz w:val="24"/>
          <w:szCs w:val="24"/>
        </w:rPr>
        <w:t>Нормирование рабочего времени педагога - психолога</w:t>
      </w:r>
    </w:p>
    <w:p w:rsidR="00281556" w:rsidRPr="00FD5E7D" w:rsidRDefault="00281556" w:rsidP="00FD5E7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7D">
        <w:rPr>
          <w:rFonts w:ascii="Times New Roman" w:eastAsia="Times New Roman" w:hAnsi="Times New Roman" w:cs="Times New Roman"/>
          <w:sz w:val="24"/>
          <w:szCs w:val="24"/>
        </w:rPr>
        <w:t xml:space="preserve">Режим рабочего времени педагога-психолога в пределах 36 – часовой рабочей недели </w:t>
      </w:r>
      <w:r w:rsidR="00FD5E7D" w:rsidRPr="00FD5E7D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выполнение следующих </w:t>
      </w:r>
      <w:r w:rsidR="00FB360B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FD5E7D" w:rsidRPr="00FD5E7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281556" w:rsidRPr="002574F8" w:rsidRDefault="00281556" w:rsidP="002815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F8">
        <w:rPr>
          <w:rFonts w:ascii="Times New Roman" w:eastAsia="Times New Roman" w:hAnsi="Times New Roman" w:cs="Times New Roman"/>
          <w:sz w:val="24"/>
          <w:szCs w:val="24"/>
        </w:rPr>
        <w:t>-  выполнени</w:t>
      </w:r>
      <w:r w:rsidR="004B2EE3" w:rsidRPr="00257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74F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и групповой консультативной и реабилитационной работы с участниками образовательного процесса в пределах не менее половины недельной продолжительности рабочего времени;</w:t>
      </w:r>
    </w:p>
    <w:p w:rsidR="00281556" w:rsidRPr="002574F8" w:rsidRDefault="00281556" w:rsidP="002815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F8">
        <w:rPr>
          <w:rFonts w:ascii="Times New Roman" w:eastAsia="Times New Roman" w:hAnsi="Times New Roman" w:cs="Times New Roman"/>
          <w:sz w:val="24"/>
          <w:szCs w:val="24"/>
        </w:rPr>
        <w:t>-  подготовк</w:t>
      </w:r>
      <w:r w:rsidR="004B2EE3" w:rsidRPr="002574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74F8">
        <w:rPr>
          <w:rFonts w:ascii="Times New Roman" w:eastAsia="Times New Roman" w:hAnsi="Times New Roman" w:cs="Times New Roman"/>
          <w:sz w:val="24"/>
          <w:szCs w:val="24"/>
        </w:rPr>
        <w:t xml:space="preserve"> к индивидуальной и групповой консультативной  работе, обработк</w:t>
      </w:r>
      <w:r w:rsidR="004B2EE3" w:rsidRPr="002574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74F8">
        <w:rPr>
          <w:rFonts w:ascii="Times New Roman" w:eastAsia="Times New Roman" w:hAnsi="Times New Roman" w:cs="Times New Roman"/>
          <w:sz w:val="24"/>
          <w:szCs w:val="24"/>
        </w:rPr>
        <w:t>, анализ и обобщени</w:t>
      </w:r>
      <w:r w:rsidR="00257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74F8">
        <w:rPr>
          <w:rFonts w:ascii="Times New Roman" w:eastAsia="Times New Roman" w:hAnsi="Times New Roman" w:cs="Times New Roman"/>
          <w:sz w:val="24"/>
          <w:szCs w:val="24"/>
        </w:rPr>
        <w:t xml:space="preserve"> полученных результатов, заполнени</w:t>
      </w:r>
      <w:r w:rsidR="004B2EE3" w:rsidRPr="00257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74F8">
        <w:rPr>
          <w:rFonts w:ascii="Times New Roman" w:eastAsia="Times New Roman" w:hAnsi="Times New Roman" w:cs="Times New Roman"/>
          <w:sz w:val="24"/>
          <w:szCs w:val="24"/>
        </w:rPr>
        <w:t xml:space="preserve"> отчетной документации, а также повышени</w:t>
      </w:r>
      <w:r w:rsidR="004B2EE3" w:rsidRPr="00257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74F8">
        <w:rPr>
          <w:rFonts w:ascii="Times New Roman" w:eastAsia="Times New Roman" w:hAnsi="Times New Roman" w:cs="Times New Roman"/>
          <w:sz w:val="24"/>
          <w:szCs w:val="24"/>
        </w:rPr>
        <w:t xml:space="preserve"> своей квалификации.</w:t>
      </w:r>
    </w:p>
    <w:p w:rsidR="00281556" w:rsidRPr="002574F8" w:rsidRDefault="00281556" w:rsidP="002815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F8">
        <w:rPr>
          <w:rFonts w:ascii="Times New Roman" w:eastAsia="Times New Roman" w:hAnsi="Times New Roman" w:cs="Times New Roman"/>
          <w:sz w:val="24"/>
          <w:szCs w:val="24"/>
        </w:rPr>
        <w:t>-  участи</w:t>
      </w:r>
      <w:r w:rsidR="004B2EE3" w:rsidRPr="002574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74F8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обучающихся. </w:t>
      </w:r>
    </w:p>
    <w:p w:rsidR="00281556" w:rsidRPr="00EB004B" w:rsidRDefault="00281556" w:rsidP="002815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556" w:rsidRPr="00EB004B" w:rsidRDefault="004B2EE3" w:rsidP="004B2EE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2EE3">
        <w:rPr>
          <w:rFonts w:ascii="Times New Roman" w:eastAsia="Times New Roman" w:hAnsi="Times New Roman" w:cs="Times New Roman"/>
          <w:sz w:val="24"/>
          <w:szCs w:val="24"/>
        </w:rPr>
        <w:t>Распределение рабочего времени педагога-психолога в течение недели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25"/>
        <w:gridCol w:w="2669"/>
        <w:gridCol w:w="1576"/>
        <w:gridCol w:w="1510"/>
      </w:tblGrid>
      <w:tr w:rsidR="00281556" w:rsidRPr="000931C0" w:rsidTr="00596562">
        <w:trPr>
          <w:cantSplit/>
          <w:trHeight w:val="83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56" w:rsidRPr="000931C0" w:rsidRDefault="00281556" w:rsidP="002D7D2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56" w:rsidRPr="000931C0" w:rsidRDefault="00281556" w:rsidP="002D7D26">
            <w:pPr>
              <w:keepNext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bCs/>
                <w:lang w:eastAsia="en-US"/>
              </w:rPr>
              <w:t>Вид профессиональной деятельности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33" w:rsidRPr="000931C0" w:rsidRDefault="00281556" w:rsidP="00E108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Ср</w:t>
            </w:r>
            <w:r w:rsidR="00596562" w:rsidRPr="000931C0">
              <w:rPr>
                <w:rFonts w:ascii="Times New Roman" w:eastAsia="Times New Roman" w:hAnsi="Times New Roman" w:cs="Times New Roman"/>
                <w:lang w:eastAsia="en-US"/>
              </w:rPr>
              <w:t>еднее</w:t>
            </w:r>
          </w:p>
          <w:p w:rsidR="00E10833" w:rsidRPr="000931C0" w:rsidRDefault="00281556" w:rsidP="00E108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 xml:space="preserve"> время, </w:t>
            </w:r>
          </w:p>
          <w:p w:rsidR="00281556" w:rsidRPr="000931C0" w:rsidRDefault="00281556" w:rsidP="00E108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час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931C0">
              <w:rPr>
                <w:rFonts w:ascii="Times New Roman" w:eastAsia="Times New Roman" w:hAnsi="Times New Roman" w:cs="Times New Roman"/>
              </w:rPr>
              <w:t>Приблизи-тельная</w:t>
            </w:r>
            <w:proofErr w:type="gramEnd"/>
            <w:r w:rsidRPr="000931C0">
              <w:rPr>
                <w:rFonts w:ascii="Times New Roman" w:eastAsia="Times New Roman" w:hAnsi="Times New Roman" w:cs="Times New Roman"/>
              </w:rPr>
              <w:t xml:space="preserve"> норма</w:t>
            </w:r>
          </w:p>
        </w:tc>
      </w:tr>
      <w:tr w:rsidR="00281556" w:rsidRPr="000931C0" w:rsidTr="00596562">
        <w:trPr>
          <w:trHeight w:val="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iCs/>
                <w:lang w:eastAsia="en-US"/>
              </w:rPr>
              <w:t>1.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Индивидуальная и групповая работа с участниками образовательного процесса, 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3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55%</w:t>
            </w:r>
            <w:r w:rsidR="00E10833" w:rsidRPr="000931C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81556" w:rsidRPr="000931C0" w:rsidRDefault="00E10833" w:rsidP="00E108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(16,5 час)</w:t>
            </w:r>
          </w:p>
        </w:tc>
      </w:tr>
      <w:tr w:rsidR="00281556" w:rsidRPr="000931C0" w:rsidTr="00596562">
        <w:trPr>
          <w:trHeight w:val="39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6" w:right="-108"/>
              <w:contextualSpacing/>
              <w:outlineLvl w:val="5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bCs/>
                <w:lang w:eastAsia="en-US"/>
              </w:rPr>
              <w:t>Психодиагностика индивидуальная и групповая (в том числе в процессе консультирования).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Психопрофилактические, </w:t>
            </w:r>
            <w:proofErr w:type="spellStart"/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психокоррекционные</w:t>
            </w:r>
            <w:proofErr w:type="spellEnd"/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, развивающие занятия (индивидуальные и групповые).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54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Индивидуальное психологическое консультирование детей, родителей, педагогических и управленческих работников.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8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Взаимодействие с педагогическим коллективом: участие в педсоветах, </w:t>
            </w:r>
            <w:proofErr w:type="spellStart"/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методсоветах</w:t>
            </w:r>
            <w:proofErr w:type="spellEnd"/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, заседаниях </w:t>
            </w:r>
            <w:proofErr w:type="spellStart"/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ПМПк</w:t>
            </w:r>
            <w:proofErr w:type="spellEnd"/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, рабочих группах, семинарах, собраниях, совещаниях, посещение уроков, работа по запросам и т.д.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39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Оформление организационно-методической и специальной документации и кабинета.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Методическая и организационная работа, 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45%</w:t>
            </w:r>
          </w:p>
          <w:p w:rsidR="00E10833" w:rsidRPr="000931C0" w:rsidRDefault="00E10833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(13,5 час)</w:t>
            </w:r>
          </w:p>
        </w:tc>
      </w:tr>
      <w:tr w:rsidR="00281556" w:rsidRPr="000931C0" w:rsidTr="00596562">
        <w:trPr>
          <w:trHeight w:val="3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Методический день, 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Участие в семинарах, инструктивно-методических совещаниях и консультациях, организуемых ППМС-центрами и другими организациями.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8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специальных периодических изданий, участие в  сессиях, </w:t>
            </w:r>
            <w:proofErr w:type="spellStart"/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супервизии</w:t>
            </w:r>
            <w:proofErr w:type="spellEnd"/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, участие в работе различных проектных групп, участие в районных, городских и республиканских мероприятиях.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59656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2.2.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outlineLvl w:val="8"/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Работа, как в образовательном учреждении, так и вне образовательного учреждения, 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7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2.1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Самостоятельное изучение специальной литературы, освоение новых технологий работы, разработка программ, работа со смежными специалистами из других учреждений.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132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2.2</w:t>
            </w: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 xml:space="preserve">Подготовка к индивидуальной и групповой работе по </w:t>
            </w:r>
            <w:proofErr w:type="spellStart"/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психопрофилактике</w:t>
            </w:r>
            <w:proofErr w:type="spellEnd"/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психокоррекции</w:t>
            </w:r>
            <w:proofErr w:type="spellEnd"/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, психологическому просвещению, психологическому консультированию, развитию участников образовательного процесса, подготовка к оформлению кабинета, сопровождение детей при посещении специальных учреждений и т.п.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trHeight w:val="100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596562" w:rsidP="002D7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  <w:r w:rsidR="00281556" w:rsidRPr="000931C0">
              <w:rPr>
                <w:rFonts w:ascii="Times New Roman" w:eastAsia="Times New Roman" w:hAnsi="Times New Roman" w:cs="Times New Roman"/>
                <w:lang w:eastAsia="en-US"/>
              </w:rPr>
              <w:t>2.3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56" w:rsidRPr="000931C0" w:rsidRDefault="00281556" w:rsidP="002D7D26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Обработка, анализ и обобщение результатов психодиагностических обследований, анализ продуктов деятельности участников коррекционно-раз</w:t>
            </w: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softHyphen/>
              <w:t>вивающих занятий, дополнительная учебная нагрузка в пределах 240 учебных часов в год.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556" w:rsidRPr="000931C0" w:rsidTr="00596562">
        <w:trPr>
          <w:cantSplit/>
          <w:trHeight w:val="55"/>
        </w:trPr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2D7D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56" w:rsidRPr="000931C0" w:rsidRDefault="00281556" w:rsidP="00E108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0931C0">
              <w:rPr>
                <w:rFonts w:ascii="Times New Roman" w:eastAsia="Times New Roman" w:hAnsi="Times New Roman" w:cs="Times New Roman"/>
                <w:lang w:eastAsia="en-US"/>
              </w:rPr>
              <w:t>100%</w:t>
            </w:r>
            <w:r w:rsidR="00E10833" w:rsidRPr="000931C0">
              <w:rPr>
                <w:rFonts w:ascii="Times New Roman" w:eastAsia="Times New Roman" w:hAnsi="Times New Roman" w:cs="Times New Roman"/>
                <w:lang w:eastAsia="en-US"/>
              </w:rPr>
              <w:t xml:space="preserve"> (36час)</w:t>
            </w:r>
          </w:p>
        </w:tc>
      </w:tr>
    </w:tbl>
    <w:p w:rsidR="00E10833" w:rsidRDefault="00E10833" w:rsidP="00E108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96562" w:rsidRPr="00E10833" w:rsidRDefault="00596562" w:rsidP="00E108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A51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911" w:rsidRPr="00EB004B">
        <w:rPr>
          <w:rFonts w:ascii="Times New Roman" w:hAnsi="Times New Roman" w:cs="Times New Roman"/>
          <w:sz w:val="24"/>
          <w:szCs w:val="24"/>
        </w:rPr>
        <w:t>Постановлени</w:t>
      </w:r>
      <w:r w:rsidR="00A7665F">
        <w:rPr>
          <w:rFonts w:ascii="Times New Roman" w:hAnsi="Times New Roman" w:cs="Times New Roman"/>
          <w:sz w:val="24"/>
          <w:szCs w:val="24"/>
        </w:rPr>
        <w:t>ю</w:t>
      </w:r>
      <w:r w:rsidR="00A51911" w:rsidRPr="00EB004B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21 апр</w:t>
      </w:r>
      <w:r w:rsidR="00A51911">
        <w:rPr>
          <w:rFonts w:ascii="Times New Roman" w:hAnsi="Times New Roman" w:cs="Times New Roman"/>
          <w:sz w:val="24"/>
          <w:szCs w:val="24"/>
        </w:rPr>
        <w:t xml:space="preserve">еля 1993г. № 88 «Об утверждении </w:t>
      </w:r>
      <w:r w:rsidR="00A51911" w:rsidRPr="00EB004B">
        <w:rPr>
          <w:rFonts w:ascii="Times New Roman" w:hAnsi="Times New Roman" w:cs="Times New Roman"/>
          <w:sz w:val="24"/>
          <w:szCs w:val="24"/>
        </w:rPr>
        <w:t>нормативов по определению численности персонала, занятого обслуживанием дошкольных учреждений (ясли, ясли-сады, детские сады)</w:t>
      </w:r>
      <w:r w:rsidR="00A51911">
        <w:rPr>
          <w:rFonts w:ascii="Times New Roman" w:hAnsi="Times New Roman" w:cs="Times New Roman"/>
          <w:sz w:val="24"/>
          <w:szCs w:val="24"/>
        </w:rPr>
        <w:t>, норматив численности педагога – психолога составляет</w:t>
      </w:r>
      <w:r w:rsidR="00A51911" w:rsidRPr="00A5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911" w:rsidRPr="00596562">
        <w:rPr>
          <w:rFonts w:ascii="Times New Roman" w:eastAsia="Times New Roman" w:hAnsi="Times New Roman" w:cs="Times New Roman"/>
          <w:sz w:val="24"/>
          <w:szCs w:val="24"/>
        </w:rPr>
        <w:t>на каждые 3 группы 0,25 ед</w:t>
      </w:r>
      <w:r w:rsidR="00A519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0833" w:rsidRDefault="00281556" w:rsidP="00E108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6562">
        <w:rPr>
          <w:rFonts w:ascii="Times New Roman" w:hAnsi="Times New Roman" w:cs="Times New Roman"/>
          <w:bCs/>
          <w:sz w:val="24"/>
          <w:szCs w:val="24"/>
        </w:rPr>
        <w:t>Аналитически-расчетным способом аналитического метода, при котором необходимые затраты рабочего времени определены по нормативам  труда на отдельные элементы, разработанные исходя из приня</w:t>
      </w:r>
      <w:r w:rsidR="00E10833">
        <w:rPr>
          <w:rFonts w:ascii="Times New Roman" w:hAnsi="Times New Roman" w:cs="Times New Roman"/>
          <w:bCs/>
          <w:sz w:val="24"/>
          <w:szCs w:val="24"/>
        </w:rPr>
        <w:t>тых режимов оптимальной работы, с</w:t>
      </w:r>
      <w:r w:rsidR="00E10833" w:rsidRPr="00E10833">
        <w:rPr>
          <w:rFonts w:ascii="Times New Roman" w:eastAsia="Times New Roman" w:hAnsi="Times New Roman" w:cs="Times New Roman"/>
          <w:sz w:val="24"/>
          <w:szCs w:val="24"/>
        </w:rPr>
        <w:t xml:space="preserve"> учетом структуры </w:t>
      </w:r>
      <w:r w:rsidR="00E10833">
        <w:rPr>
          <w:rFonts w:ascii="Times New Roman" w:eastAsia="Times New Roman" w:hAnsi="Times New Roman" w:cs="Times New Roman"/>
          <w:sz w:val="24"/>
          <w:szCs w:val="24"/>
        </w:rPr>
        <w:t xml:space="preserve">и специфики работы </w:t>
      </w:r>
      <w:r w:rsidR="00E10833" w:rsidRPr="00E10833">
        <w:rPr>
          <w:rFonts w:ascii="Times New Roman" w:eastAsia="Times New Roman" w:hAnsi="Times New Roman" w:cs="Times New Roman"/>
          <w:sz w:val="24"/>
          <w:szCs w:val="24"/>
        </w:rPr>
        <w:t>МБДОУ 120 г. Пензы</w:t>
      </w:r>
      <w:r w:rsidR="00E1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833" w:rsidRPr="00E10833">
        <w:rPr>
          <w:rFonts w:ascii="Times New Roman" w:eastAsia="Times New Roman" w:hAnsi="Times New Roman" w:cs="Times New Roman"/>
          <w:sz w:val="24"/>
          <w:szCs w:val="24"/>
        </w:rPr>
        <w:t xml:space="preserve">  в организации принят норматив численности педагога-психолога в количестве 2 штатных единиц</w:t>
      </w:r>
      <w:proofErr w:type="gramStart"/>
      <w:r w:rsidR="00E10833" w:rsidRPr="00E108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10833" w:rsidRPr="00E1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562" w:rsidRPr="0059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833" w:rsidRPr="00E10833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E10833" w:rsidRPr="00E10833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="00E10833" w:rsidRPr="00E10833">
        <w:rPr>
          <w:rFonts w:ascii="Times New Roman" w:eastAsia="Times New Roman" w:hAnsi="Times New Roman" w:cs="Times New Roman"/>
          <w:sz w:val="18"/>
          <w:szCs w:val="18"/>
        </w:rPr>
        <w:t>ока утверждена 1</w:t>
      </w:r>
      <w:r w:rsidR="00E10833">
        <w:rPr>
          <w:rFonts w:ascii="Times New Roman" w:eastAsia="Times New Roman" w:hAnsi="Times New Roman" w:cs="Times New Roman"/>
          <w:sz w:val="18"/>
          <w:szCs w:val="18"/>
        </w:rPr>
        <w:t>ставка</w:t>
      </w:r>
      <w:r w:rsidR="00E10833" w:rsidRPr="00E1083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281556" w:rsidRPr="004133E9" w:rsidRDefault="00E10833" w:rsidP="00E108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3E9">
        <w:rPr>
          <w:rFonts w:ascii="Times New Roman" w:eastAsia="Times New Roman" w:hAnsi="Times New Roman" w:cs="Times New Roman"/>
          <w:sz w:val="24"/>
          <w:szCs w:val="24"/>
        </w:rPr>
        <w:t>9.4.2.</w:t>
      </w:r>
      <w:r w:rsidR="00FB360B" w:rsidRPr="0041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33E9">
        <w:rPr>
          <w:rFonts w:ascii="Times New Roman" w:eastAsia="Times New Roman" w:hAnsi="Times New Roman" w:cs="Times New Roman"/>
          <w:sz w:val="24"/>
          <w:szCs w:val="24"/>
        </w:rPr>
        <w:t>. Нормирование рабочего времени учителя - логопеда</w:t>
      </w:r>
      <w:r w:rsidR="00281556" w:rsidRPr="004133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B360B" w:rsidRDefault="00281556" w:rsidP="00B07C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0B">
        <w:rPr>
          <w:rFonts w:ascii="Times New Roman" w:eastAsia="Times New Roman" w:hAnsi="Times New Roman" w:cs="Times New Roman"/>
          <w:sz w:val="24"/>
          <w:szCs w:val="24"/>
        </w:rPr>
        <w:t xml:space="preserve">Режим рабочего времени учителя - логопеда в пределах 20 – часовой рабочей недели </w:t>
      </w:r>
      <w:r w:rsidR="00FB360B" w:rsidRPr="00FB360B">
        <w:rPr>
          <w:rFonts w:ascii="Times New Roman" w:eastAsia="Times New Roman" w:hAnsi="Times New Roman" w:cs="Times New Roman"/>
          <w:sz w:val="24"/>
          <w:szCs w:val="24"/>
        </w:rPr>
        <w:t>предусматривает выполнение следующих видов деятельности:</w:t>
      </w:r>
    </w:p>
    <w:p w:rsidR="00E91823" w:rsidRPr="00EB004B" w:rsidRDefault="00FB360B" w:rsidP="00B07C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Учитель- логопед: о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существляет работу, направленную на максимальную коррекцию недостатков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развитии у обучающихся, воспитанников с тяжелыми нарушениями речи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о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существляет обследование обучающихся, воспитанников, определяет структуру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выраженности имеющегося у них нарушения развития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к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омплектует группы для занятий с учетом психофизического состояния обучающихся,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п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роводит групповые и индивидуальные занятия по исправлению недостатков в развитии, восстановлению нарушенных функций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аботает в тесном контакте с воспитателями и другими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педагогическими работниками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посещает занятия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к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онсультирует педагогических работников и родителей (законных представителей)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применению специальных методов и приемов оказания помощи детям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 в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едет необходимую документацию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 с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пособствует формированию общей культуры личности, социализации, осознанного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выбора и освоения профессиональных программ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р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еализует Адаптированную 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омплектует группы для занятий с учетом психофизического состояния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обучающихся, воспитанников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зучает индивидуальные особенности, способности, интересы и склонности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стандарта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п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роводит учебные занятия, опираясь на достижения в области методической,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педагогической и психологической наук, возрастной психологии и гигиены, а также современных информационных технологий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 с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облюдает права и свободы обучающихся, обеспечивает охрану их жизни и здоровья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образовательной деятельности</w:t>
      </w:r>
      <w:r w:rsidR="00A7665F">
        <w:rPr>
          <w:rFonts w:ascii="Times New Roman" w:eastAsia="Calibri" w:hAnsi="Times New Roman" w:cs="Times New Roman"/>
          <w:sz w:val="24"/>
          <w:szCs w:val="24"/>
          <w:lang w:eastAsia="en-US"/>
        </w:rPr>
        <w:t>; у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частвует в работе педагогических, методических советов, других формах</w:t>
      </w:r>
      <w:r w:rsidR="00A76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</w:t>
      </w:r>
      <w:r w:rsidR="00A7665F">
        <w:rPr>
          <w:rFonts w:ascii="Times New Roman" w:eastAsia="Calibri" w:hAnsi="Times New Roman" w:cs="Times New Roman"/>
          <w:sz w:val="24"/>
          <w:szCs w:val="24"/>
          <w:lang w:eastAsia="en-US"/>
        </w:rPr>
        <w:t>; в</w:t>
      </w:r>
      <w:r w:rsidR="00E91823" w:rsidRPr="00EB004B">
        <w:rPr>
          <w:rFonts w:ascii="Times New Roman" w:eastAsia="Calibri" w:hAnsi="Times New Roman" w:cs="Times New Roman"/>
          <w:sz w:val="24"/>
          <w:szCs w:val="24"/>
          <w:lang w:eastAsia="en-US"/>
        </w:rPr>
        <w:t>ыполняет правила по охране труда и пожарной безопасности.</w:t>
      </w:r>
    </w:p>
    <w:p w:rsidR="00281556" w:rsidRDefault="00A7665F" w:rsidP="00A7665F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2EE3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рабочего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  <w:r w:rsidR="00403FF4">
        <w:rPr>
          <w:rFonts w:ascii="Times New Roman" w:eastAsia="Times New Roman" w:hAnsi="Times New Roman" w:cs="Times New Roman"/>
          <w:sz w:val="24"/>
          <w:szCs w:val="24"/>
        </w:rPr>
        <w:t>, работающего в группе детей с тяжелыми нарушениями речи</w:t>
      </w:r>
      <w:r w:rsidRPr="004B2EE3">
        <w:rPr>
          <w:rFonts w:ascii="Times New Roman" w:eastAsia="Times New Roman" w:hAnsi="Times New Roman" w:cs="Times New Roman"/>
          <w:sz w:val="24"/>
          <w:szCs w:val="24"/>
        </w:rPr>
        <w:t xml:space="preserve"> в течение недели</w:t>
      </w:r>
    </w:p>
    <w:p w:rsidR="00A7665F" w:rsidRPr="00EB004B" w:rsidRDefault="00A7665F" w:rsidP="00A7665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746"/>
        <w:gridCol w:w="1602"/>
        <w:gridCol w:w="1248"/>
        <w:gridCol w:w="1246"/>
      </w:tblGrid>
      <w:tr w:rsidR="00281556" w:rsidRPr="00EB004B" w:rsidTr="002D7D26">
        <w:tc>
          <w:tcPr>
            <w:tcW w:w="62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746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  <w:r w:rsidR="00FB36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выполняемой</w:t>
            </w:r>
            <w:r w:rsidR="00FB36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160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единиц выполняемой работы</w:t>
            </w:r>
          </w:p>
        </w:tc>
        <w:tc>
          <w:tcPr>
            <w:tcW w:w="1248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246" w:type="dxa"/>
            <w:shd w:val="clear" w:color="auto" w:fill="auto"/>
          </w:tcPr>
          <w:p w:rsidR="00FB360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Общее</w:t>
            </w:r>
          </w:p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</w:tr>
      <w:tr w:rsidR="00281556" w:rsidRPr="00EB004B" w:rsidTr="002D7D26">
        <w:tc>
          <w:tcPr>
            <w:tcW w:w="62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Выявление детей с нарушениями речи</w:t>
            </w:r>
          </w:p>
        </w:tc>
        <w:tc>
          <w:tcPr>
            <w:tcW w:w="160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1246" w:type="dxa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</w:tc>
      </w:tr>
      <w:tr w:rsidR="00281556" w:rsidRPr="00EB004B" w:rsidTr="002D7D26">
        <w:tc>
          <w:tcPr>
            <w:tcW w:w="62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 работа с учащимися</w:t>
            </w:r>
          </w:p>
        </w:tc>
        <w:tc>
          <w:tcPr>
            <w:tcW w:w="160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281556" w:rsidRPr="00EB004B" w:rsidTr="002D7D26">
        <w:tc>
          <w:tcPr>
            <w:tcW w:w="62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60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48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246" w:type="dxa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81556" w:rsidRPr="00EB004B" w:rsidTr="002D7D26">
        <w:tc>
          <w:tcPr>
            <w:tcW w:w="62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учетной документации</w:t>
            </w:r>
          </w:p>
        </w:tc>
        <w:tc>
          <w:tcPr>
            <w:tcW w:w="160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81556" w:rsidRPr="00EB004B" w:rsidTr="002D7D26">
        <w:tc>
          <w:tcPr>
            <w:tcW w:w="62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Консультативная работа</w:t>
            </w:r>
          </w:p>
        </w:tc>
        <w:tc>
          <w:tcPr>
            <w:tcW w:w="160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81556" w:rsidRPr="00EB004B" w:rsidTr="002D7D26">
        <w:tc>
          <w:tcPr>
            <w:tcW w:w="62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методических рекомендаций</w:t>
            </w:r>
          </w:p>
        </w:tc>
        <w:tc>
          <w:tcPr>
            <w:tcW w:w="1602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1246" w:type="dxa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</w:tc>
      </w:tr>
      <w:tr w:rsidR="00281556" w:rsidRPr="00EB004B" w:rsidTr="002D7D26">
        <w:tc>
          <w:tcPr>
            <w:tcW w:w="8218" w:type="dxa"/>
            <w:gridSpan w:val="4"/>
            <w:shd w:val="clear" w:color="auto" w:fill="auto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246" w:type="dxa"/>
          </w:tcPr>
          <w:p w:rsidR="00281556" w:rsidRPr="00EB004B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0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:rsidR="00A7665F" w:rsidRDefault="003B2986" w:rsidP="00A7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Руководствуясь отраслевыми нормами, с</w:t>
      </w:r>
      <w:r w:rsidR="00A7665F">
        <w:rPr>
          <w:rFonts w:ascii="Times New Roman" w:hAnsi="Times New Roman" w:cs="Times New Roman"/>
          <w:bCs/>
          <w:sz w:val="24"/>
          <w:szCs w:val="24"/>
        </w:rPr>
        <w:t xml:space="preserve">огласно </w:t>
      </w:r>
      <w:r w:rsidR="00A7665F" w:rsidRPr="00EB004B">
        <w:rPr>
          <w:rFonts w:ascii="Times New Roman" w:hAnsi="Times New Roman" w:cs="Times New Roman"/>
          <w:sz w:val="24"/>
          <w:szCs w:val="24"/>
        </w:rPr>
        <w:t>Постановлени</w:t>
      </w:r>
      <w:r w:rsidR="00A7665F">
        <w:rPr>
          <w:rFonts w:ascii="Times New Roman" w:hAnsi="Times New Roman" w:cs="Times New Roman"/>
          <w:sz w:val="24"/>
          <w:szCs w:val="24"/>
        </w:rPr>
        <w:t>ю</w:t>
      </w:r>
      <w:r w:rsidR="00A7665F" w:rsidRPr="00EB004B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21 апр</w:t>
      </w:r>
      <w:r w:rsidR="00A7665F">
        <w:rPr>
          <w:rFonts w:ascii="Times New Roman" w:hAnsi="Times New Roman" w:cs="Times New Roman"/>
          <w:sz w:val="24"/>
          <w:szCs w:val="24"/>
        </w:rPr>
        <w:t xml:space="preserve">еля 1993г. № 88 «Об утверждении </w:t>
      </w:r>
      <w:r w:rsidR="00A7665F" w:rsidRPr="00EB004B">
        <w:rPr>
          <w:rFonts w:ascii="Times New Roman" w:hAnsi="Times New Roman" w:cs="Times New Roman"/>
          <w:sz w:val="24"/>
          <w:szCs w:val="24"/>
        </w:rPr>
        <w:t>нормативов по определению численности персонала, занятого обслуживанием дошкольных учреждений (ясли, ясли-сады, детские сады)</w:t>
      </w:r>
      <w:r w:rsidR="00A7665F">
        <w:rPr>
          <w:rFonts w:ascii="Times New Roman" w:hAnsi="Times New Roman" w:cs="Times New Roman"/>
          <w:sz w:val="24"/>
          <w:szCs w:val="24"/>
        </w:rPr>
        <w:t>, норматив численности учителя - логопеда составляет</w:t>
      </w:r>
      <w:r w:rsidR="00A7665F" w:rsidRPr="00A5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65F" w:rsidRPr="00A7665F">
        <w:rPr>
          <w:rFonts w:ascii="Times New Roman" w:eastAsia="Times New Roman" w:hAnsi="Times New Roman" w:cs="Times New Roman"/>
          <w:sz w:val="24"/>
          <w:szCs w:val="24"/>
        </w:rPr>
        <w:t>на каждую группу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="00A7665F" w:rsidRPr="00A7665F">
        <w:rPr>
          <w:rFonts w:ascii="Times New Roman" w:eastAsia="Times New Roman" w:hAnsi="Times New Roman" w:cs="Times New Roman"/>
          <w:sz w:val="24"/>
          <w:szCs w:val="24"/>
        </w:rPr>
        <w:t>я детей с отклонением в развитии установленной  наполняемости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 xml:space="preserve"> (10 человек) – 1 штатная единица.</w:t>
      </w:r>
      <w:r w:rsidR="00A7665F" w:rsidRPr="00A76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компенсирую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щей направленности * 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шт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 xml:space="preserve">атную 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на группу = 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штатн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FF4">
        <w:rPr>
          <w:rFonts w:ascii="Times New Roman" w:eastAsia="Times New Roman" w:hAnsi="Times New Roman" w:cs="Times New Roman"/>
          <w:sz w:val="24"/>
          <w:szCs w:val="24"/>
        </w:rPr>
        <w:t>учителя- логопеда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 xml:space="preserve">для работы в 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 xml:space="preserve"> группах </w:t>
      </w:r>
      <w:r w:rsidR="00A7665F">
        <w:rPr>
          <w:rFonts w:ascii="Times New Roman" w:eastAsia="Times New Roman" w:hAnsi="Times New Roman" w:cs="Times New Roman"/>
          <w:sz w:val="24"/>
          <w:szCs w:val="24"/>
        </w:rPr>
        <w:t>компенсиру</w:t>
      </w:r>
      <w:r w:rsidR="00A7665F" w:rsidRPr="00300FB2">
        <w:rPr>
          <w:rFonts w:ascii="Times New Roman" w:eastAsia="Times New Roman" w:hAnsi="Times New Roman" w:cs="Times New Roman"/>
          <w:sz w:val="24"/>
          <w:szCs w:val="24"/>
        </w:rPr>
        <w:t>ющей направленности.</w:t>
      </w:r>
    </w:p>
    <w:p w:rsidR="00403FF4" w:rsidRPr="000931C0" w:rsidRDefault="00403FF4" w:rsidP="00403FF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31C0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рабочего времени учителя-логопеда, работающего в </w:t>
      </w:r>
      <w:proofErr w:type="spellStart"/>
      <w:r w:rsidRPr="000931C0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</w:p>
    <w:p w:rsidR="00403FF4" w:rsidRPr="000931C0" w:rsidRDefault="00403FF4" w:rsidP="00403FF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746"/>
        <w:gridCol w:w="1602"/>
        <w:gridCol w:w="1248"/>
        <w:gridCol w:w="1246"/>
      </w:tblGrid>
      <w:tr w:rsidR="00403FF4" w:rsidRPr="000931C0" w:rsidTr="00F83994">
        <w:tc>
          <w:tcPr>
            <w:tcW w:w="62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746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160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единиц выполняемой работы</w:t>
            </w:r>
          </w:p>
        </w:tc>
        <w:tc>
          <w:tcPr>
            <w:tcW w:w="1248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246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Общее</w:t>
            </w:r>
          </w:p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</w:tr>
      <w:tr w:rsidR="00403FF4" w:rsidRPr="000931C0" w:rsidTr="00F83994">
        <w:tc>
          <w:tcPr>
            <w:tcW w:w="62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Выявление детей с нарушениями речи</w:t>
            </w:r>
          </w:p>
        </w:tc>
        <w:tc>
          <w:tcPr>
            <w:tcW w:w="160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1246" w:type="dxa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</w:tc>
      </w:tr>
      <w:tr w:rsidR="00403FF4" w:rsidRPr="000931C0" w:rsidTr="00F83994">
        <w:tc>
          <w:tcPr>
            <w:tcW w:w="62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Групповая работа с учащимися</w:t>
            </w:r>
          </w:p>
        </w:tc>
        <w:tc>
          <w:tcPr>
            <w:tcW w:w="160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403FF4" w:rsidRPr="000931C0" w:rsidTr="00F83994">
        <w:tc>
          <w:tcPr>
            <w:tcW w:w="62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602" w:type="dxa"/>
            <w:shd w:val="clear" w:color="auto" w:fill="auto"/>
          </w:tcPr>
          <w:p w:rsidR="00403FF4" w:rsidRPr="000931C0" w:rsidRDefault="00377B65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  <w:p w:rsidR="001C687F" w:rsidRPr="000931C0" w:rsidRDefault="001C687F" w:rsidP="001C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Сколько всего за неделю чел</w:t>
            </w:r>
          </w:p>
        </w:tc>
        <w:tc>
          <w:tcPr>
            <w:tcW w:w="1248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</w:t>
            </w:r>
            <w:r w:rsidR="001C687F"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=18 мин</w:t>
            </w:r>
          </w:p>
        </w:tc>
        <w:tc>
          <w:tcPr>
            <w:tcW w:w="1246" w:type="dxa"/>
          </w:tcPr>
          <w:p w:rsidR="00403FF4" w:rsidRPr="000931C0" w:rsidRDefault="00377B65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403FF4" w:rsidRPr="000931C0" w:rsidTr="00F83994">
        <w:tc>
          <w:tcPr>
            <w:tcW w:w="62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учетной документации</w:t>
            </w:r>
          </w:p>
        </w:tc>
        <w:tc>
          <w:tcPr>
            <w:tcW w:w="160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403FF4" w:rsidRPr="000931C0" w:rsidTr="00F83994">
        <w:tc>
          <w:tcPr>
            <w:tcW w:w="62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Консультативная работа</w:t>
            </w:r>
          </w:p>
        </w:tc>
        <w:tc>
          <w:tcPr>
            <w:tcW w:w="160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03FF4" w:rsidRPr="000931C0" w:rsidTr="00F83994">
        <w:tc>
          <w:tcPr>
            <w:tcW w:w="62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4746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методических рекомендаций</w:t>
            </w:r>
          </w:p>
        </w:tc>
        <w:tc>
          <w:tcPr>
            <w:tcW w:w="1602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1246" w:type="dxa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0,25</w:t>
            </w:r>
          </w:p>
        </w:tc>
      </w:tr>
      <w:tr w:rsidR="00403FF4" w:rsidRPr="000931C0" w:rsidTr="00F83994">
        <w:tc>
          <w:tcPr>
            <w:tcW w:w="8218" w:type="dxa"/>
            <w:gridSpan w:val="4"/>
            <w:shd w:val="clear" w:color="auto" w:fill="auto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246" w:type="dxa"/>
          </w:tcPr>
          <w:p w:rsidR="00403FF4" w:rsidRPr="000931C0" w:rsidRDefault="00403FF4" w:rsidP="00F8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:rsidR="00281556" w:rsidRDefault="00281556" w:rsidP="00403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FF4">
        <w:rPr>
          <w:rFonts w:ascii="Times New Roman" w:hAnsi="Times New Roman" w:cs="Times New Roman"/>
          <w:bCs/>
          <w:sz w:val="24"/>
          <w:szCs w:val="24"/>
        </w:rPr>
        <w:t>Аналитически-исследовательским способом аналитического метода, при котором необходимые затраты рабочего времени определены при помощи хронометража, в организации принят норматив численности учителя-логопеда</w:t>
      </w:r>
      <w:r w:rsidR="00403FF4">
        <w:rPr>
          <w:rFonts w:ascii="Times New Roman" w:hAnsi="Times New Roman" w:cs="Times New Roman"/>
          <w:bCs/>
          <w:sz w:val="24"/>
          <w:szCs w:val="24"/>
        </w:rPr>
        <w:t xml:space="preserve">, работающего в </w:t>
      </w:r>
      <w:proofErr w:type="spellStart"/>
      <w:r w:rsidR="00403FF4">
        <w:rPr>
          <w:rFonts w:ascii="Times New Roman" w:hAnsi="Times New Roman" w:cs="Times New Roman"/>
          <w:bCs/>
          <w:sz w:val="24"/>
          <w:szCs w:val="24"/>
        </w:rPr>
        <w:t>логопункте</w:t>
      </w:r>
      <w:proofErr w:type="spellEnd"/>
      <w:r w:rsidRPr="00403FF4">
        <w:rPr>
          <w:rFonts w:ascii="Times New Roman" w:hAnsi="Times New Roman" w:cs="Times New Roman"/>
          <w:bCs/>
          <w:sz w:val="24"/>
          <w:szCs w:val="24"/>
        </w:rPr>
        <w:t xml:space="preserve"> в количестве 1 штатной единицы </w:t>
      </w:r>
      <w:r w:rsidR="00403FF4">
        <w:rPr>
          <w:rFonts w:ascii="Times New Roman" w:hAnsi="Times New Roman" w:cs="Times New Roman"/>
          <w:bCs/>
          <w:sz w:val="24"/>
          <w:szCs w:val="24"/>
        </w:rPr>
        <w:t xml:space="preserve">на структурное подразделение, имеющее </w:t>
      </w:r>
      <w:proofErr w:type="spellStart"/>
      <w:r w:rsidR="00403FF4">
        <w:rPr>
          <w:rFonts w:ascii="Times New Roman" w:hAnsi="Times New Roman" w:cs="Times New Roman"/>
          <w:bCs/>
          <w:sz w:val="24"/>
          <w:szCs w:val="24"/>
        </w:rPr>
        <w:t>логопункт</w:t>
      </w:r>
      <w:proofErr w:type="spellEnd"/>
      <w:r w:rsidR="00403FF4">
        <w:rPr>
          <w:rFonts w:ascii="Times New Roman" w:hAnsi="Times New Roman" w:cs="Times New Roman"/>
          <w:bCs/>
          <w:sz w:val="24"/>
          <w:szCs w:val="24"/>
        </w:rPr>
        <w:t>.</w:t>
      </w:r>
      <w:r w:rsidRPr="00403F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3FF4" w:rsidRPr="00403FF4" w:rsidRDefault="00403FF4" w:rsidP="00403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 на учреждение 4 ставки должности учителя-логопеда.</w:t>
      </w:r>
    </w:p>
    <w:p w:rsidR="00281556" w:rsidRPr="00EB004B" w:rsidRDefault="00A7665F" w:rsidP="00A766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65F">
        <w:rPr>
          <w:rFonts w:eastAsiaTheme="minorHAnsi"/>
          <w:lang w:eastAsia="en-US"/>
        </w:rPr>
        <w:t xml:space="preserve"> </w:t>
      </w:r>
    </w:p>
    <w:p w:rsidR="00403FF4" w:rsidRPr="004133E9" w:rsidRDefault="00403FF4" w:rsidP="00403F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33E9">
        <w:rPr>
          <w:rFonts w:ascii="Times New Roman" w:eastAsia="Times New Roman" w:hAnsi="Times New Roman" w:cs="Times New Roman"/>
          <w:sz w:val="24"/>
          <w:szCs w:val="24"/>
        </w:rPr>
        <w:t>9.4.2.6. Нормирование рабочего времени инструктора по физической культуре</w:t>
      </w:r>
    </w:p>
    <w:p w:rsidR="00AD5A5C" w:rsidRPr="00FD5E7D" w:rsidRDefault="00403FF4" w:rsidP="00B07C9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0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5A5C" w:rsidRPr="00FD5E7D">
        <w:rPr>
          <w:rFonts w:ascii="Times New Roman" w:eastAsia="Times New Roman" w:hAnsi="Times New Roman" w:cs="Times New Roman"/>
          <w:sz w:val="24"/>
          <w:szCs w:val="24"/>
        </w:rPr>
        <w:t>Режим рабочего времени педагога-психолога в пределах 3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5A5C" w:rsidRPr="00FD5E7D">
        <w:rPr>
          <w:rFonts w:ascii="Times New Roman" w:eastAsia="Times New Roman" w:hAnsi="Times New Roman" w:cs="Times New Roman"/>
          <w:sz w:val="24"/>
          <w:szCs w:val="24"/>
        </w:rPr>
        <w:t xml:space="preserve"> – часовой рабочей недели предусматривает выполнение следующих 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AD5A5C" w:rsidRPr="00FD5E7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281556" w:rsidRPr="00EB004B" w:rsidRDefault="00281556" w:rsidP="00B07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D5A5C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культуре:</w:t>
      </w:r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 xml:space="preserve">  определяет содержание групповых занятий с учетом возраста, подготовленности, индивидуальных и психофизических особенностей обучающихся (воспитанников);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>ведет работу по овладению обучающихся (воспитанников) навыками и техникой выполнения физических упражнений, формирует их нравственно-волевые качества;</w:t>
      </w:r>
      <w:r w:rsidR="0077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полную безопасность обучающихся (воспитанников) при проведении 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>изических и спортивных занятий;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>постоянно следит за соблюдением санитарно-гигиенических норм и состоянием помещений;</w:t>
      </w:r>
      <w:proofErr w:type="gramEnd"/>
      <w:r w:rsidR="00AD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>совместно с медицинскими работниками контролирует состояние здоровья обучающихся (воспитанников) и регулирует их физическую нагрузку;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>участвует в работе педагогического совета учреждения и совещаниях, проводимых администрацией; организует и проводит с участием педагогических работников и родителей (законных представителей) физкультурно-спортивные праздники, соревнования, дни здоровья и другие мероприятия оздоровительного характера;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>организует работу кружков и спортивных секций;</w:t>
      </w:r>
      <w:proofErr w:type="gramEnd"/>
      <w:r w:rsidR="00AD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A5C" w:rsidRPr="00AD5A5C">
        <w:rPr>
          <w:rFonts w:ascii="Times New Roman" w:eastAsia="Times New Roman" w:hAnsi="Times New Roman" w:cs="Times New Roman"/>
          <w:sz w:val="24"/>
          <w:szCs w:val="24"/>
        </w:rPr>
        <w:t>осуществляет связи с учреждениями дополнительного образования спортивной направленности и учреждениями спорта;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A5C" w:rsidRPr="00AD5A5C">
        <w:rPr>
          <w:rFonts w:ascii="Times New Roman" w:hAnsi="Times New Roman" w:cs="Times New Roman"/>
          <w:sz w:val="24"/>
          <w:szCs w:val="24"/>
        </w:rPr>
        <w:t>осуществляет просветительскую работу среди родителей (законных представителей) обучающихся (воспитанников), педагогических работников с привлечением соответствующих специалистов;</w:t>
      </w:r>
    </w:p>
    <w:p w:rsidR="00281556" w:rsidRDefault="00281556" w:rsidP="00B07C9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5C">
        <w:rPr>
          <w:rFonts w:ascii="Times New Roman" w:eastAsia="Times New Roman" w:hAnsi="Times New Roman" w:cs="Times New Roman"/>
          <w:sz w:val="24"/>
          <w:szCs w:val="24"/>
        </w:rPr>
        <w:t>Распределение рабочего времени инструктора по физической культуре</w:t>
      </w:r>
      <w:r w:rsidR="00AD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C">
        <w:rPr>
          <w:rFonts w:ascii="Times New Roman" w:eastAsia="Times New Roman" w:hAnsi="Times New Roman" w:cs="Times New Roman"/>
          <w:sz w:val="24"/>
          <w:szCs w:val="24"/>
        </w:rPr>
        <w:t>в течение недели</w:t>
      </w:r>
    </w:p>
    <w:p w:rsidR="00AD5A5C" w:rsidRPr="00AD5A5C" w:rsidRDefault="00AD5A5C" w:rsidP="00AD5A5C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742"/>
        <w:gridCol w:w="1602"/>
        <w:gridCol w:w="1249"/>
        <w:gridCol w:w="1248"/>
      </w:tblGrid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 выполняемой работы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единиц выполняемой работы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248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Общее время, час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занятий с обучающимися (воспитанниками)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48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и проведение утренней гимнастики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248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просветительской работы с педагогами, родителями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377B65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281556" w:rsidRPr="000931C0" w:rsidRDefault="00377B65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и проведение массовых мероприятий (спортивных праздников, дней здоровья, и  др.)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0A179F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спортивных кружков, секций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учетной документации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методической работе учреждения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81556" w:rsidRPr="000931C0" w:rsidTr="002D7D26">
        <w:tc>
          <w:tcPr>
            <w:tcW w:w="623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</w:tbl>
    <w:p w:rsidR="00281556" w:rsidRPr="00EB004B" w:rsidRDefault="00281556" w:rsidP="0028155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81556" w:rsidRPr="00777DD5" w:rsidRDefault="00281556" w:rsidP="00777D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D5A5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по физической культуре бассейна:</w:t>
      </w:r>
      <w:r w:rsid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совместно с педагогами работу по обучению детей плаванию с учетом возрастного состава группы;  составляет расписание занятий по плаванию для каждой группы, ведет журнал, фиксируя содержание и результаты занятий по плаванию; </w:t>
      </w:r>
      <w:proofErr w:type="spellStart"/>
      <w:r w:rsidRP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рганизует</w:t>
      </w:r>
      <w:proofErr w:type="spellEnd"/>
      <w:r w:rsidRP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предварительную работу с родителями (лицами, их заменяющими) по подготовке воспитанников младшего возраста </w:t>
      </w:r>
      <w:r w:rsid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>к занятиям в бассейне;</w:t>
      </w:r>
      <w:proofErr w:type="gramEnd"/>
      <w:r w:rsid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беседы, инструктажи с воспитанниками, начинающими занятия в бассейне, о правилах поведения в помещении бассейна;</w:t>
      </w:r>
      <w:r w:rsid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возраста воспитанников оказывает им помощь при переодевании и принятии душа, приучает их к соблюдению</w:t>
      </w:r>
      <w:r w:rsid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гигиены; </w:t>
      </w:r>
      <w:r w:rsid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7DD5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 контакты с медицинским персоналом, проверяет гигиеническое состояние бассейна.</w:t>
      </w:r>
    </w:p>
    <w:p w:rsidR="00772063" w:rsidRDefault="00281556" w:rsidP="0077206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DD5">
        <w:rPr>
          <w:rFonts w:ascii="Times New Roman" w:eastAsia="Times New Roman" w:hAnsi="Times New Roman" w:cs="Times New Roman"/>
          <w:sz w:val="24"/>
          <w:szCs w:val="24"/>
        </w:rPr>
        <w:t>Распределение рабочего времени инструктора по физической культуре</w:t>
      </w:r>
      <w:r w:rsidR="0077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063">
        <w:rPr>
          <w:rFonts w:ascii="Times New Roman" w:eastAsia="Times New Roman" w:hAnsi="Times New Roman" w:cs="Times New Roman"/>
          <w:sz w:val="24"/>
          <w:szCs w:val="24"/>
        </w:rPr>
        <w:t>по обучению</w:t>
      </w:r>
    </w:p>
    <w:p w:rsidR="00281556" w:rsidRPr="00777DD5" w:rsidRDefault="00772063" w:rsidP="0077206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плаванию </w:t>
      </w:r>
      <w:r w:rsidR="00777DD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81556" w:rsidRPr="00EB0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81556" w:rsidRPr="00777DD5">
        <w:rPr>
          <w:rFonts w:ascii="Times New Roman" w:eastAsia="Times New Roman" w:hAnsi="Times New Roman" w:cs="Times New Roman"/>
          <w:sz w:val="24"/>
          <w:szCs w:val="24"/>
        </w:rPr>
        <w:t>течение недели</w:t>
      </w:r>
      <w:r w:rsidR="00E91823" w:rsidRPr="0077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244"/>
        <w:gridCol w:w="1717"/>
        <w:gridCol w:w="1204"/>
        <w:gridCol w:w="1685"/>
      </w:tblGrid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Кол-во единиц выполняемой работы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Время, час</w:t>
            </w:r>
          </w:p>
        </w:tc>
        <w:tc>
          <w:tcPr>
            <w:tcW w:w="1685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Общее время, час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Обучение детей плаванию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Организация спортивных кружков, секций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Участие в методической работе учреждения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помощь при переодевании и принятии душа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Беседы, инструктажи с воспитанниками, начинающими занятия в бассейне, о правилах поведения в помещении бассейна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0,1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1,6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Инструктаж педагогических работников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0,15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учетной документации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Работа с родителями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0931C0" w:rsidTr="002D7D26">
        <w:tc>
          <w:tcPr>
            <w:tcW w:w="7779" w:type="dxa"/>
            <w:gridSpan w:val="4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</w:t>
            </w:r>
          </w:p>
        </w:tc>
      </w:tr>
    </w:tbl>
    <w:p w:rsidR="00777DD5" w:rsidRPr="000931C0" w:rsidRDefault="00777DD5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77DD5" w:rsidRDefault="00777DD5" w:rsidP="00777DD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EB004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04B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21 апр</w:t>
      </w:r>
      <w:r>
        <w:rPr>
          <w:rFonts w:ascii="Times New Roman" w:hAnsi="Times New Roman" w:cs="Times New Roman"/>
          <w:sz w:val="24"/>
          <w:szCs w:val="24"/>
        </w:rPr>
        <w:t xml:space="preserve">еля 1993г. № 88 «Об утверждении </w:t>
      </w:r>
      <w:r w:rsidRPr="00EB004B">
        <w:rPr>
          <w:rFonts w:ascii="Times New Roman" w:hAnsi="Times New Roman" w:cs="Times New Roman"/>
          <w:sz w:val="24"/>
          <w:szCs w:val="24"/>
        </w:rPr>
        <w:t>нормативов по определению численности персонала, занятого обслуживанием дошкольных учреждений (ясли, ясли-сады, детские сады)</w:t>
      </w:r>
      <w:r>
        <w:rPr>
          <w:rFonts w:ascii="Times New Roman" w:hAnsi="Times New Roman" w:cs="Times New Roman"/>
          <w:sz w:val="24"/>
          <w:szCs w:val="24"/>
        </w:rPr>
        <w:t>, норматив численности  инструктора по физической культуре (без обучения детей плаванию) составляет на каждые 2</w:t>
      </w:r>
      <w:r w:rsidR="00B9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в возрасте от 3 лет – 0,25 ставки</w:t>
      </w:r>
    </w:p>
    <w:p w:rsidR="00B9084D" w:rsidRDefault="00B9084D" w:rsidP="00B9084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численности  инструктора по физической культуре по обучения детей плаванию составляет на каждые 2 группы в возрасте от 3 лет – 0,25 ставки</w:t>
      </w:r>
    </w:p>
    <w:p w:rsidR="00B9084D" w:rsidRDefault="00B9084D" w:rsidP="00B9084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2410"/>
        <w:gridCol w:w="1134"/>
        <w:gridCol w:w="992"/>
        <w:gridCol w:w="1134"/>
        <w:gridCol w:w="1276"/>
        <w:gridCol w:w="1275"/>
        <w:gridCol w:w="1276"/>
      </w:tblGrid>
      <w:tr w:rsidR="00486334" w:rsidRPr="002C7083" w:rsidTr="00486334">
        <w:tc>
          <w:tcPr>
            <w:tcW w:w="2410" w:type="dxa"/>
            <w:vMerge w:val="restart"/>
          </w:tcPr>
          <w:p w:rsidR="00486334" w:rsidRPr="00B9084D" w:rsidRDefault="00486334" w:rsidP="00B9084D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группы</w:t>
            </w:r>
            <w:r w:rsidRPr="00B9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общеразвивающие для детей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от 3 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7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лет</w:t>
            </w:r>
          </w:p>
        </w:tc>
        <w:tc>
          <w:tcPr>
            <w:tcW w:w="2126" w:type="dxa"/>
            <w:gridSpan w:val="2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120-0</w:t>
            </w:r>
          </w:p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Экспериментальная</w:t>
            </w:r>
          </w:p>
        </w:tc>
        <w:tc>
          <w:tcPr>
            <w:tcW w:w="2410" w:type="dxa"/>
            <w:gridSpan w:val="2"/>
          </w:tcPr>
          <w:p w:rsidR="00486334" w:rsidRDefault="00486334" w:rsidP="00533E2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120-1</w:t>
            </w:r>
          </w:p>
          <w:p w:rsidR="00486334" w:rsidRDefault="00486334" w:rsidP="00533E2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Слесарная</w:t>
            </w:r>
          </w:p>
          <w:p w:rsidR="00486334" w:rsidRDefault="00486334" w:rsidP="00533E2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Индустриальная</w:t>
            </w:r>
          </w:p>
        </w:tc>
        <w:tc>
          <w:tcPr>
            <w:tcW w:w="2551" w:type="dxa"/>
            <w:gridSpan w:val="2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120-2</w:t>
            </w:r>
          </w:p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Челябинская</w:t>
            </w:r>
          </w:p>
        </w:tc>
      </w:tr>
      <w:tr w:rsidR="00486334" w:rsidRPr="002C7083" w:rsidTr="00486334">
        <w:tc>
          <w:tcPr>
            <w:tcW w:w="2410" w:type="dxa"/>
            <w:vMerge/>
          </w:tcPr>
          <w:p w:rsidR="00486334" w:rsidRDefault="00486334" w:rsidP="00B9084D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6334" w:rsidRPr="00533E20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группы</w:t>
            </w:r>
          </w:p>
        </w:tc>
        <w:tc>
          <w:tcPr>
            <w:tcW w:w="992" w:type="dxa"/>
          </w:tcPr>
          <w:p w:rsidR="00486334" w:rsidRPr="00533E20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ставки</w:t>
            </w:r>
          </w:p>
        </w:tc>
        <w:tc>
          <w:tcPr>
            <w:tcW w:w="1134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группы</w:t>
            </w:r>
          </w:p>
        </w:tc>
        <w:tc>
          <w:tcPr>
            <w:tcW w:w="1276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ставки</w:t>
            </w:r>
          </w:p>
        </w:tc>
        <w:tc>
          <w:tcPr>
            <w:tcW w:w="1275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группы</w:t>
            </w:r>
          </w:p>
        </w:tc>
        <w:tc>
          <w:tcPr>
            <w:tcW w:w="1276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ставки</w:t>
            </w:r>
          </w:p>
        </w:tc>
      </w:tr>
      <w:tr w:rsidR="00486334" w:rsidRPr="002C7083" w:rsidTr="00486334">
        <w:tc>
          <w:tcPr>
            <w:tcW w:w="2410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Без обучения плаванию</w:t>
            </w:r>
          </w:p>
        </w:tc>
        <w:tc>
          <w:tcPr>
            <w:tcW w:w="1134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15</w:t>
            </w:r>
          </w:p>
        </w:tc>
        <w:tc>
          <w:tcPr>
            <w:tcW w:w="992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1,75</w:t>
            </w:r>
          </w:p>
        </w:tc>
        <w:tc>
          <w:tcPr>
            <w:tcW w:w="1134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7</w:t>
            </w:r>
          </w:p>
        </w:tc>
        <w:tc>
          <w:tcPr>
            <w:tcW w:w="1276" w:type="dxa"/>
          </w:tcPr>
          <w:p w:rsidR="00486334" w:rsidRPr="0024746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0,75</w:t>
            </w:r>
          </w:p>
        </w:tc>
        <w:tc>
          <w:tcPr>
            <w:tcW w:w="1275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486334" w:rsidRPr="0024746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1,25</w:t>
            </w:r>
          </w:p>
        </w:tc>
      </w:tr>
      <w:tr w:rsidR="00486334" w:rsidRPr="002C7083" w:rsidTr="00486334">
        <w:tc>
          <w:tcPr>
            <w:tcW w:w="2410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lastRenderedPageBreak/>
              <w:t>Обучение плаванию</w:t>
            </w:r>
          </w:p>
        </w:tc>
        <w:tc>
          <w:tcPr>
            <w:tcW w:w="1134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275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486334" w:rsidRPr="0024746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1,25</w:t>
            </w:r>
          </w:p>
        </w:tc>
      </w:tr>
    </w:tbl>
    <w:p w:rsidR="00B9084D" w:rsidRDefault="00486334" w:rsidP="00B9084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03FF4">
        <w:rPr>
          <w:rFonts w:ascii="Times New Roman" w:hAnsi="Times New Roman" w:cs="Times New Roman"/>
          <w:bCs/>
          <w:sz w:val="24"/>
          <w:szCs w:val="24"/>
        </w:rPr>
        <w:t>Аналитически-исследовательским способом аналитического метода, при котором необходимые затраты рабочего времени определены при помощи хронометража, в организации принят норматив численности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инструкторов по физической культуре: 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2268"/>
        <w:gridCol w:w="2410"/>
        <w:gridCol w:w="2126"/>
        <w:gridCol w:w="1701"/>
        <w:gridCol w:w="992"/>
      </w:tblGrid>
      <w:tr w:rsidR="00486334" w:rsidRPr="00533E20" w:rsidTr="00486334">
        <w:tc>
          <w:tcPr>
            <w:tcW w:w="2268" w:type="dxa"/>
          </w:tcPr>
          <w:p w:rsidR="00486334" w:rsidRPr="00486334" w:rsidRDefault="00486334" w:rsidP="00486334">
            <w:pP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120-0</w:t>
            </w:r>
          </w:p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Экспериментальная</w:t>
            </w:r>
          </w:p>
        </w:tc>
        <w:tc>
          <w:tcPr>
            <w:tcW w:w="2126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120-1</w:t>
            </w:r>
          </w:p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Слесарная</w:t>
            </w:r>
          </w:p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Индустриальная</w:t>
            </w:r>
          </w:p>
        </w:tc>
        <w:tc>
          <w:tcPr>
            <w:tcW w:w="1701" w:type="dxa"/>
          </w:tcPr>
          <w:p w:rsid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120-2</w:t>
            </w:r>
          </w:p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Челябинская</w:t>
            </w:r>
          </w:p>
        </w:tc>
        <w:tc>
          <w:tcPr>
            <w:tcW w:w="992" w:type="dxa"/>
          </w:tcPr>
          <w:p w:rsidR="00486334" w:rsidRP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всего</w:t>
            </w:r>
          </w:p>
        </w:tc>
      </w:tr>
      <w:tr w:rsidR="00486334" w:rsidRPr="002C7083" w:rsidTr="00486334">
        <w:tc>
          <w:tcPr>
            <w:tcW w:w="2268" w:type="dxa"/>
          </w:tcPr>
          <w:p w:rsidR="00486334" w:rsidRPr="002C7083" w:rsidRDefault="00486334" w:rsidP="00486334">
            <w:pP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без обучения плаванию</w:t>
            </w:r>
          </w:p>
        </w:tc>
        <w:tc>
          <w:tcPr>
            <w:tcW w:w="2410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1,5</w:t>
            </w:r>
          </w:p>
        </w:tc>
        <w:tc>
          <w:tcPr>
            <w:tcW w:w="2126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0,75</w:t>
            </w:r>
          </w:p>
        </w:tc>
        <w:tc>
          <w:tcPr>
            <w:tcW w:w="1701" w:type="dxa"/>
          </w:tcPr>
          <w:p w:rsidR="00486334" w:rsidRP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1,25</w:t>
            </w:r>
          </w:p>
        </w:tc>
        <w:tc>
          <w:tcPr>
            <w:tcW w:w="992" w:type="dxa"/>
          </w:tcPr>
          <w:p w:rsidR="00486334" w:rsidRP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3,5</w:t>
            </w:r>
          </w:p>
        </w:tc>
      </w:tr>
      <w:tr w:rsidR="00486334" w:rsidRPr="002C7083" w:rsidTr="00486334">
        <w:tc>
          <w:tcPr>
            <w:tcW w:w="2268" w:type="dxa"/>
          </w:tcPr>
          <w:p w:rsidR="00486334" w:rsidRPr="002C7083" w:rsidRDefault="00486334" w:rsidP="00486334">
            <w:pP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по обучению плаванию</w:t>
            </w:r>
          </w:p>
        </w:tc>
        <w:tc>
          <w:tcPr>
            <w:tcW w:w="2410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486334" w:rsidRPr="002C7083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86334" w:rsidRP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</w:tcPr>
          <w:p w:rsidR="00486334" w:rsidRPr="00486334" w:rsidRDefault="00486334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</w:t>
            </w:r>
          </w:p>
        </w:tc>
      </w:tr>
    </w:tbl>
    <w:p w:rsidR="002060D0" w:rsidRDefault="002060D0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Итого: на учреждение утверждено:</w:t>
      </w:r>
      <w:r w:rsidRPr="002060D0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</w:p>
    <w:p w:rsidR="00777DD5" w:rsidRDefault="002060D0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Инструктор по физической культуре</w:t>
      </w:r>
      <w:r w:rsidRPr="002060D0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без обучения плаванию – 3,5 ставки</w:t>
      </w:r>
    </w:p>
    <w:p w:rsidR="002060D0" w:rsidRDefault="002060D0" w:rsidP="002060D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Инструктор по физической культуре</w:t>
      </w:r>
      <w:r w:rsidRPr="002060D0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по обучению плаванию – 1 ставка</w:t>
      </w:r>
    </w:p>
    <w:p w:rsidR="00777DD5" w:rsidRPr="004133E9" w:rsidRDefault="002060D0" w:rsidP="002060D0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r w:rsidRPr="004133E9">
        <w:rPr>
          <w:rFonts w:ascii="Times New Roman" w:eastAsia="Times New Roman" w:hAnsi="Times New Roman" w:cs="Times New Roman"/>
          <w:sz w:val="24"/>
          <w:szCs w:val="24"/>
        </w:rPr>
        <w:t>9.4.2.7. Нормирование рабочего времени музыкального руководителя</w:t>
      </w:r>
    </w:p>
    <w:p w:rsidR="00E91823" w:rsidRPr="00E91823" w:rsidRDefault="00055993" w:rsidP="0005599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E7D">
        <w:rPr>
          <w:rFonts w:ascii="Times New Roman" w:eastAsia="Times New Roman" w:hAnsi="Times New Roman" w:cs="Times New Roman"/>
          <w:sz w:val="24"/>
          <w:szCs w:val="24"/>
        </w:rPr>
        <w:t xml:space="preserve">Режим рабочего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музыкального руководителя</w:t>
      </w:r>
      <w:r w:rsidRPr="00FD5E7D">
        <w:rPr>
          <w:rFonts w:ascii="Times New Roman" w:eastAsia="Times New Roman" w:hAnsi="Times New Roman" w:cs="Times New Roman"/>
          <w:sz w:val="24"/>
          <w:szCs w:val="24"/>
        </w:rPr>
        <w:t xml:space="preserve"> в пределах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D5E7D">
        <w:rPr>
          <w:rFonts w:ascii="Times New Roman" w:eastAsia="Times New Roman" w:hAnsi="Times New Roman" w:cs="Times New Roman"/>
          <w:sz w:val="24"/>
          <w:szCs w:val="24"/>
        </w:rPr>
        <w:t xml:space="preserve"> – часовой рабочей недели предусматривает выполнение 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D5E7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281556" w:rsidRDefault="00055993" w:rsidP="000559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М</w:t>
      </w:r>
      <w:r w:rsidRPr="00055993">
        <w:rPr>
          <w:rFonts w:ascii="Times New Roman" w:eastAsia="Calibri" w:hAnsi="Times New Roman" w:cs="Times New Roman"/>
          <w:sz w:val="24"/>
          <w:szCs w:val="20"/>
          <w:lang w:eastAsia="en-US"/>
        </w:rPr>
        <w:t>узыкальн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ый</w:t>
      </w:r>
      <w:r w:rsidRPr="00055993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ь: о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существляет развитие музыкальных способностей и эмоциональной сферы,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творческой деятельности воспитанников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; ф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ормирует их эстетический вкус, используя разные виды и формы организации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музыкальной деятельности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; у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частвует в разработке образовательной программы образовательного учреждения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; к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оординирует работу педагогического персонала и родителей (законных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представителей)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; о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пределяет содержание музыкальных занятий с учетом возраста, подготовленности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;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en-US"/>
        </w:rPr>
        <w:t>у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частвует в организации и проведении массовых мероприятий с воспитанниками в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рамках образовательной программы (музыкальные вечера, развлечения, пение, хороводы, танцы, показ кукольного и теневого театра и иные мероприятия), обеспечивает их музыкальное сопровождение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; к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онсультирует родителей (законных представителей) и воспитателей по вопросам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подготовки воспитанников к их участию в массовых, праздничных мероприятиях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; о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беспечивает охрану жизни и здоровья воспитанников во время образовательного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процесса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у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частвует в работе педагогических, методических советов, других формах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E91823" w:rsidRPr="00E91823">
        <w:rPr>
          <w:rFonts w:ascii="Times New Roman" w:eastAsia="Calibri" w:hAnsi="Times New Roman" w:cs="Times New Roman"/>
          <w:sz w:val="24"/>
          <w:szCs w:val="20"/>
          <w:lang w:eastAsia="en-US"/>
        </w:rPr>
        <w:t>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труда и пожарной безопасности.</w:t>
      </w:r>
    </w:p>
    <w:p w:rsidR="00055993" w:rsidRDefault="00055993" w:rsidP="000559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ab/>
      </w:r>
    </w:p>
    <w:p w:rsidR="00281556" w:rsidRDefault="00281556" w:rsidP="00B07C9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993">
        <w:rPr>
          <w:rFonts w:ascii="Times New Roman" w:eastAsia="Times New Roman" w:hAnsi="Times New Roman" w:cs="Times New Roman"/>
          <w:sz w:val="26"/>
          <w:szCs w:val="26"/>
        </w:rPr>
        <w:t>Распределение рабочего времени музыкального руководителя</w:t>
      </w:r>
      <w:r w:rsidR="000559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993">
        <w:rPr>
          <w:rFonts w:ascii="Times New Roman" w:eastAsia="Times New Roman" w:hAnsi="Times New Roman" w:cs="Times New Roman"/>
          <w:sz w:val="26"/>
          <w:szCs w:val="26"/>
        </w:rPr>
        <w:t>в течение недели</w:t>
      </w:r>
    </w:p>
    <w:p w:rsidR="00055993" w:rsidRPr="00055993" w:rsidRDefault="00055993" w:rsidP="000559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244"/>
        <w:gridCol w:w="1717"/>
        <w:gridCol w:w="1204"/>
        <w:gridCol w:w="1685"/>
      </w:tblGrid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Кол-во единиц выполняемой работы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Время, час</w:t>
            </w:r>
          </w:p>
        </w:tc>
        <w:tc>
          <w:tcPr>
            <w:tcW w:w="1685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Общее время, час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Подготовка, организация и проведение музыкальных занятий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Подготовка, организация и проведение развлечений, </w:t>
            </w: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праздничных мероприятий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3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Участие в методической работе учреждения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Индивидуальная работа с детьми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Консультации для педагогических работников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учетной документации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0931C0" w:rsidTr="002D7D26">
        <w:tc>
          <w:tcPr>
            <w:tcW w:w="61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424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Работа с родителями</w:t>
            </w:r>
          </w:p>
        </w:tc>
        <w:tc>
          <w:tcPr>
            <w:tcW w:w="1717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281556" w:rsidRPr="000931C0" w:rsidTr="002D7D26">
        <w:tc>
          <w:tcPr>
            <w:tcW w:w="7779" w:type="dxa"/>
            <w:gridSpan w:val="4"/>
            <w:shd w:val="clear" w:color="auto" w:fill="auto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1685" w:type="dxa"/>
          </w:tcPr>
          <w:p w:rsidR="00281556" w:rsidRPr="000931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931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24</w:t>
            </w:r>
          </w:p>
        </w:tc>
      </w:tr>
    </w:tbl>
    <w:p w:rsidR="00F86A1D" w:rsidRPr="00F86A1D" w:rsidRDefault="00055993" w:rsidP="00F86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отраслевыми нормами, согласно </w:t>
      </w:r>
      <w:r w:rsidRPr="00EB004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04B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21 апр</w:t>
      </w:r>
      <w:r>
        <w:rPr>
          <w:rFonts w:ascii="Times New Roman" w:hAnsi="Times New Roman" w:cs="Times New Roman"/>
          <w:sz w:val="24"/>
          <w:szCs w:val="24"/>
        </w:rPr>
        <w:t xml:space="preserve">еля 1993г. № 88 «Об утверждении </w:t>
      </w:r>
      <w:r w:rsidRPr="00EB004B">
        <w:rPr>
          <w:rFonts w:ascii="Times New Roman" w:hAnsi="Times New Roman" w:cs="Times New Roman"/>
          <w:sz w:val="24"/>
          <w:szCs w:val="24"/>
        </w:rPr>
        <w:t>нормативов по определению численности персонала, занятого обслуживанием дошкольных учреждений (ясли, ясли-сады, детские сады)</w:t>
      </w:r>
      <w:r>
        <w:rPr>
          <w:rFonts w:ascii="Times New Roman" w:hAnsi="Times New Roman" w:cs="Times New Roman"/>
          <w:sz w:val="24"/>
          <w:szCs w:val="24"/>
        </w:rPr>
        <w:t>, норматив численности</w:t>
      </w:r>
      <w:r w:rsidR="00F86A1D">
        <w:rPr>
          <w:rFonts w:ascii="Times New Roman" w:hAnsi="Times New Roman" w:cs="Times New Roman"/>
          <w:sz w:val="24"/>
          <w:szCs w:val="24"/>
        </w:rPr>
        <w:t xml:space="preserve"> м</w:t>
      </w:r>
      <w:r w:rsidR="00F86A1D" w:rsidRPr="00F86A1D">
        <w:rPr>
          <w:rFonts w:ascii="Times New Roman" w:hAnsi="Times New Roman" w:cs="Times New Roman"/>
          <w:sz w:val="24"/>
          <w:szCs w:val="24"/>
        </w:rPr>
        <w:t>узыкальн</w:t>
      </w:r>
      <w:r w:rsidR="00F86A1D">
        <w:rPr>
          <w:rFonts w:ascii="Times New Roman" w:hAnsi="Times New Roman" w:cs="Times New Roman"/>
          <w:sz w:val="24"/>
          <w:szCs w:val="24"/>
        </w:rPr>
        <w:t>ого</w:t>
      </w:r>
      <w:r w:rsidR="00F86A1D" w:rsidRPr="00F86A1D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F86A1D">
        <w:rPr>
          <w:rFonts w:ascii="Times New Roman" w:hAnsi="Times New Roman" w:cs="Times New Roman"/>
          <w:sz w:val="24"/>
          <w:szCs w:val="24"/>
        </w:rPr>
        <w:t>теля составляет</w:t>
      </w:r>
      <w:r w:rsidR="00F86A1D" w:rsidRPr="00F86A1D">
        <w:rPr>
          <w:rFonts w:ascii="Times New Roman" w:hAnsi="Times New Roman" w:cs="Times New Roman"/>
          <w:sz w:val="24"/>
          <w:szCs w:val="24"/>
        </w:rPr>
        <w:t xml:space="preserve"> на каждую группу детей в возрасте  свыше 1,5 лет, наполняемостью 15 - 20 чел.</w:t>
      </w:r>
      <w:r w:rsidR="00F86A1D">
        <w:rPr>
          <w:rFonts w:ascii="Times New Roman" w:hAnsi="Times New Roman" w:cs="Times New Roman"/>
          <w:sz w:val="24"/>
          <w:szCs w:val="24"/>
        </w:rPr>
        <w:t xml:space="preserve"> – 0,25 ставки.</w:t>
      </w:r>
      <w:r w:rsidR="00F86A1D" w:rsidRPr="00F86A1D">
        <w:rPr>
          <w:rFonts w:ascii="Times New Roman" w:hAnsi="Times New Roman" w:cs="Times New Roman"/>
          <w:sz w:val="24"/>
          <w:szCs w:val="24"/>
        </w:rPr>
        <w:t xml:space="preserve">  </w:t>
      </w:r>
      <w:r w:rsidR="00F86A1D" w:rsidRPr="00F86A1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1134"/>
        <w:gridCol w:w="1134"/>
        <w:gridCol w:w="1276"/>
        <w:gridCol w:w="1134"/>
        <w:gridCol w:w="1134"/>
        <w:gridCol w:w="992"/>
      </w:tblGrid>
      <w:tr w:rsidR="00F86A1D" w:rsidRPr="002C7083" w:rsidTr="00772063">
        <w:tc>
          <w:tcPr>
            <w:tcW w:w="2977" w:type="dxa"/>
            <w:vMerge w:val="restart"/>
          </w:tcPr>
          <w:p w:rsidR="00F86A1D" w:rsidRPr="00B9084D" w:rsidRDefault="00F86A1D" w:rsidP="00F86A1D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группы</w:t>
            </w:r>
            <w:r w:rsidRPr="00B9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120-0</w:t>
            </w:r>
          </w:p>
          <w:p w:rsidR="00F86A1D" w:rsidRPr="002C7083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Экспериментальная</w:t>
            </w:r>
          </w:p>
        </w:tc>
        <w:tc>
          <w:tcPr>
            <w:tcW w:w="2410" w:type="dxa"/>
            <w:gridSpan w:val="2"/>
          </w:tcPr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120-1</w:t>
            </w:r>
          </w:p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Слесарная</w:t>
            </w:r>
          </w:p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Индустриальная</w:t>
            </w:r>
          </w:p>
        </w:tc>
        <w:tc>
          <w:tcPr>
            <w:tcW w:w="2126" w:type="dxa"/>
            <w:gridSpan w:val="2"/>
          </w:tcPr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120-2</w:t>
            </w:r>
          </w:p>
          <w:p w:rsidR="00F86A1D" w:rsidRPr="002C7083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Челябинская</w:t>
            </w:r>
          </w:p>
        </w:tc>
      </w:tr>
      <w:tr w:rsidR="00F86A1D" w:rsidTr="00772063">
        <w:tc>
          <w:tcPr>
            <w:tcW w:w="2977" w:type="dxa"/>
            <w:vMerge/>
          </w:tcPr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86A1D" w:rsidRPr="00533E20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группы</w:t>
            </w:r>
          </w:p>
        </w:tc>
        <w:tc>
          <w:tcPr>
            <w:tcW w:w="1134" w:type="dxa"/>
          </w:tcPr>
          <w:p w:rsidR="00F86A1D" w:rsidRPr="00533E20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ставки</w:t>
            </w:r>
          </w:p>
        </w:tc>
        <w:tc>
          <w:tcPr>
            <w:tcW w:w="1276" w:type="dxa"/>
          </w:tcPr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группы</w:t>
            </w:r>
          </w:p>
        </w:tc>
        <w:tc>
          <w:tcPr>
            <w:tcW w:w="1134" w:type="dxa"/>
          </w:tcPr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ставки</w:t>
            </w:r>
          </w:p>
        </w:tc>
        <w:tc>
          <w:tcPr>
            <w:tcW w:w="1134" w:type="dxa"/>
          </w:tcPr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группы</w:t>
            </w:r>
          </w:p>
        </w:tc>
        <w:tc>
          <w:tcPr>
            <w:tcW w:w="992" w:type="dxa"/>
          </w:tcPr>
          <w:p w:rsidR="00F86A1D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ставки</w:t>
            </w:r>
          </w:p>
        </w:tc>
      </w:tr>
      <w:tr w:rsidR="00F86A1D" w:rsidRPr="00247463" w:rsidTr="00772063">
        <w:tc>
          <w:tcPr>
            <w:tcW w:w="2977" w:type="dxa"/>
          </w:tcPr>
          <w:p w:rsidR="00F86A1D" w:rsidRPr="002C7083" w:rsidRDefault="00F86A1D" w:rsidP="00772063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для детей </w:t>
            </w:r>
            <w:r w:rsidR="0077206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от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  <w:r w:rsidR="0077206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1,5 до 7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лет</w:t>
            </w:r>
          </w:p>
        </w:tc>
        <w:tc>
          <w:tcPr>
            <w:tcW w:w="1134" w:type="dxa"/>
          </w:tcPr>
          <w:p w:rsidR="00F86A1D" w:rsidRPr="002C7083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18</w:t>
            </w:r>
          </w:p>
        </w:tc>
        <w:tc>
          <w:tcPr>
            <w:tcW w:w="1134" w:type="dxa"/>
          </w:tcPr>
          <w:p w:rsidR="00F86A1D" w:rsidRPr="002C7083" w:rsidRDefault="00B07C9F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4,5</w:t>
            </w:r>
          </w:p>
        </w:tc>
        <w:tc>
          <w:tcPr>
            <w:tcW w:w="1276" w:type="dxa"/>
          </w:tcPr>
          <w:p w:rsidR="00F86A1D" w:rsidRPr="002C7083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</w:tcPr>
          <w:p w:rsidR="00F86A1D" w:rsidRPr="002C7083" w:rsidRDefault="00B07C9F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F86A1D" w:rsidRPr="002C7083" w:rsidRDefault="00F86A1D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14</w:t>
            </w:r>
          </w:p>
        </w:tc>
        <w:tc>
          <w:tcPr>
            <w:tcW w:w="992" w:type="dxa"/>
          </w:tcPr>
          <w:p w:rsidR="00F86A1D" w:rsidRPr="00247463" w:rsidRDefault="00B07C9F" w:rsidP="007F2AF0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3,5</w:t>
            </w:r>
          </w:p>
        </w:tc>
      </w:tr>
    </w:tbl>
    <w:p w:rsidR="00F86A1D" w:rsidRPr="00F86A1D" w:rsidRDefault="00B07C9F" w:rsidP="00F86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на 40 групп детей  - 10 ставок</w:t>
      </w:r>
      <w:r w:rsidRPr="002060D0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  <w:r w:rsidR="00F86A1D" w:rsidRPr="00F86A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5993" w:rsidRDefault="00F86A1D" w:rsidP="00F86A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6A1D">
        <w:rPr>
          <w:rFonts w:ascii="Times New Roman" w:hAnsi="Times New Roman" w:cs="Times New Roman"/>
          <w:sz w:val="24"/>
          <w:szCs w:val="24"/>
        </w:rPr>
        <w:t xml:space="preserve">     </w:t>
      </w:r>
      <w:r w:rsidRPr="00F86A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81556" w:rsidRPr="005E6528" w:rsidRDefault="00281556" w:rsidP="00B07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528">
        <w:rPr>
          <w:rFonts w:ascii="Times New Roman" w:eastAsia="Times New Roman" w:hAnsi="Times New Roman" w:cs="Times New Roman"/>
          <w:b/>
          <w:sz w:val="24"/>
          <w:szCs w:val="24"/>
        </w:rPr>
        <w:t>9.4.</w:t>
      </w:r>
      <w:r w:rsidR="00B07C9F" w:rsidRPr="005E652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E6528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Нормирование рабочего времени </w:t>
      </w:r>
      <w:proofErr w:type="spellStart"/>
      <w:r w:rsidRPr="005E6528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5E6528">
        <w:rPr>
          <w:rFonts w:ascii="Times New Roman" w:eastAsia="Times New Roman" w:hAnsi="Times New Roman" w:cs="Times New Roman"/>
          <w:b/>
          <w:sz w:val="24"/>
          <w:szCs w:val="24"/>
        </w:rPr>
        <w:t xml:space="preserve">  вспомогательного персонала</w:t>
      </w:r>
    </w:p>
    <w:p w:rsidR="005E6528" w:rsidRPr="000931C0" w:rsidRDefault="005E6528" w:rsidP="005E652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6528">
        <w:rPr>
          <w:rFonts w:ascii="Times New Roman" w:hAnsi="Times New Roman" w:cs="Times New Roman"/>
          <w:bCs/>
          <w:sz w:val="24"/>
          <w:szCs w:val="24"/>
        </w:rPr>
        <w:t xml:space="preserve">9.4.3.1. К </w:t>
      </w:r>
      <w:proofErr w:type="spellStart"/>
      <w:proofErr w:type="gramStart"/>
      <w:r w:rsidRPr="005E6528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5E6528">
        <w:rPr>
          <w:rFonts w:ascii="Times New Roman" w:hAnsi="Times New Roman" w:cs="Times New Roman"/>
          <w:bCs/>
          <w:sz w:val="24"/>
          <w:szCs w:val="24"/>
        </w:rPr>
        <w:t xml:space="preserve"> - вспомогательному</w:t>
      </w:r>
      <w:proofErr w:type="gramEnd"/>
      <w:r w:rsidRPr="005E6528">
        <w:rPr>
          <w:rFonts w:ascii="Times New Roman" w:hAnsi="Times New Roman" w:cs="Times New Roman"/>
          <w:bCs/>
          <w:sz w:val="24"/>
          <w:szCs w:val="24"/>
        </w:rPr>
        <w:t xml:space="preserve"> персоналу «МБДОУ 120 г. Пензы» относятся следующие должности: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E6528">
        <w:rPr>
          <w:rFonts w:ascii="Times New Roman" w:hAnsi="Times New Roman" w:cs="Times New Roman"/>
          <w:bCs/>
          <w:sz w:val="24"/>
          <w:szCs w:val="24"/>
        </w:rPr>
        <w:t>омощник воспитателя</w:t>
      </w:r>
      <w:r>
        <w:rPr>
          <w:rFonts w:ascii="Times New Roman" w:hAnsi="Times New Roman" w:cs="Times New Roman"/>
          <w:bCs/>
          <w:sz w:val="24"/>
          <w:szCs w:val="24"/>
        </w:rPr>
        <w:t>, н</w:t>
      </w:r>
      <w:r w:rsidRPr="005E6528">
        <w:rPr>
          <w:rFonts w:ascii="Times New Roman" w:hAnsi="Times New Roman" w:cs="Times New Roman"/>
          <w:bCs/>
          <w:sz w:val="24"/>
          <w:szCs w:val="24"/>
        </w:rPr>
        <w:t>ачальник хозяйственного отдела</w:t>
      </w:r>
      <w:r>
        <w:rPr>
          <w:rFonts w:ascii="Times New Roman" w:hAnsi="Times New Roman" w:cs="Times New Roman"/>
          <w:bCs/>
          <w:sz w:val="24"/>
          <w:szCs w:val="24"/>
        </w:rPr>
        <w:t>, з</w:t>
      </w:r>
      <w:r w:rsidRPr="005E6528">
        <w:rPr>
          <w:rFonts w:ascii="Times New Roman" w:hAnsi="Times New Roman" w:cs="Times New Roman"/>
          <w:bCs/>
          <w:sz w:val="24"/>
          <w:szCs w:val="24"/>
        </w:rPr>
        <w:t>авхоз</w:t>
      </w:r>
      <w:r>
        <w:rPr>
          <w:rFonts w:ascii="Times New Roman" w:hAnsi="Times New Roman" w:cs="Times New Roman"/>
          <w:bCs/>
          <w:sz w:val="24"/>
          <w:szCs w:val="24"/>
        </w:rPr>
        <w:t>, д</w:t>
      </w:r>
      <w:r w:rsidRPr="005E6528">
        <w:rPr>
          <w:rFonts w:ascii="Times New Roman" w:hAnsi="Times New Roman" w:cs="Times New Roman"/>
          <w:bCs/>
          <w:sz w:val="24"/>
          <w:szCs w:val="24"/>
        </w:rPr>
        <w:t>елопроизводитель</w:t>
      </w:r>
      <w:r>
        <w:rPr>
          <w:rFonts w:ascii="Times New Roman" w:hAnsi="Times New Roman" w:cs="Times New Roman"/>
          <w:bCs/>
          <w:sz w:val="24"/>
          <w:szCs w:val="24"/>
        </w:rPr>
        <w:t>, б</w:t>
      </w:r>
      <w:r w:rsidRPr="005E6528">
        <w:rPr>
          <w:rFonts w:ascii="Times New Roman" w:hAnsi="Times New Roman" w:cs="Times New Roman"/>
          <w:bCs/>
          <w:sz w:val="24"/>
          <w:szCs w:val="24"/>
        </w:rPr>
        <w:t>ухгалтер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6528">
        <w:rPr>
          <w:rFonts w:ascii="Times New Roman" w:hAnsi="Times New Roman" w:cs="Times New Roman"/>
          <w:bCs/>
          <w:sz w:val="24"/>
          <w:szCs w:val="24"/>
        </w:rPr>
        <w:t>экономист</w:t>
      </w:r>
      <w:r>
        <w:rPr>
          <w:rFonts w:ascii="Times New Roman" w:hAnsi="Times New Roman" w:cs="Times New Roman"/>
          <w:bCs/>
          <w:sz w:val="24"/>
          <w:szCs w:val="24"/>
        </w:rPr>
        <w:t>, в</w:t>
      </w:r>
      <w:r w:rsidRPr="005E6528">
        <w:rPr>
          <w:rFonts w:ascii="Times New Roman" w:hAnsi="Times New Roman" w:cs="Times New Roman"/>
          <w:bCs/>
          <w:sz w:val="24"/>
          <w:szCs w:val="24"/>
        </w:rPr>
        <w:t>ахтер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931C0">
        <w:rPr>
          <w:rFonts w:ascii="Times New Roman" w:hAnsi="Times New Roman" w:cs="Times New Roman"/>
          <w:bCs/>
          <w:sz w:val="24"/>
          <w:szCs w:val="24"/>
        </w:rPr>
        <w:t>специалист  по охране труда.</w:t>
      </w:r>
    </w:p>
    <w:p w:rsidR="005E6528" w:rsidRPr="005E6528" w:rsidRDefault="005E6528" w:rsidP="005E652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6528">
        <w:rPr>
          <w:rFonts w:ascii="Times New Roman" w:hAnsi="Times New Roman" w:cs="Times New Roman"/>
          <w:bCs/>
          <w:sz w:val="24"/>
          <w:szCs w:val="24"/>
        </w:rPr>
        <w:t xml:space="preserve"> 9.4.3.2. Обоснование введения штатных единиц.</w:t>
      </w:r>
    </w:p>
    <w:p w:rsidR="005E6528" w:rsidRPr="000B7491" w:rsidRDefault="005E6528" w:rsidP="005E65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491">
        <w:rPr>
          <w:rFonts w:ascii="Times New Roman" w:hAnsi="Times New Roman" w:cs="Times New Roman"/>
          <w:bCs/>
          <w:sz w:val="24"/>
          <w:szCs w:val="24"/>
        </w:rPr>
        <w:t xml:space="preserve">Введение штатных единиц и определение функционала </w:t>
      </w:r>
      <w:proofErr w:type="spellStart"/>
      <w:r w:rsidRPr="000B7491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0B7491">
        <w:rPr>
          <w:rFonts w:ascii="Times New Roman" w:hAnsi="Times New Roman" w:cs="Times New Roman"/>
          <w:bCs/>
          <w:sz w:val="24"/>
          <w:szCs w:val="24"/>
        </w:rPr>
        <w:t xml:space="preserve"> вспомогательного персонала осуществляется в соответствии со следующими нормативными актами:</w:t>
      </w:r>
    </w:p>
    <w:p w:rsidR="007F2AF0" w:rsidRPr="000B7491" w:rsidRDefault="007F2AF0" w:rsidP="007F2AF0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91">
        <w:rPr>
          <w:rFonts w:ascii="Times New Roman" w:hAnsi="Times New Roman" w:cs="Times New Roman"/>
          <w:noProof/>
          <w:sz w:val="24"/>
          <w:szCs w:val="24"/>
        </w:rPr>
        <w:t xml:space="preserve">-  </w:t>
      </w:r>
      <w:r w:rsidRPr="000B7491">
        <w:rPr>
          <w:rFonts w:ascii="Times New Roman" w:hAnsi="Times New Roman" w:cs="Times New Roman"/>
          <w:sz w:val="24"/>
          <w:szCs w:val="24"/>
        </w:rPr>
        <w:t xml:space="preserve">Постановление  Министерства труда Российской Федерации от 26.09.1995г. № 56 «Межотраслевые укрупненные нормативы времени на работы по бухгалтерскому учету и финансовой деятельности в бюджетных организациях». </w:t>
      </w:r>
    </w:p>
    <w:p w:rsidR="007F2AF0" w:rsidRPr="000B7491" w:rsidRDefault="007F2AF0" w:rsidP="007F2AF0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0B7491">
        <w:rPr>
          <w:rFonts w:ascii="Times New Roman" w:hAnsi="Times New Roman" w:cs="Times New Roman"/>
          <w:sz w:val="24"/>
          <w:szCs w:val="24"/>
        </w:rPr>
        <w:t xml:space="preserve">- Постановление  Министерства труда Российской Федерации от 21 апреля </w:t>
      </w:r>
    </w:p>
    <w:p w:rsidR="007F2AF0" w:rsidRPr="000B7491" w:rsidRDefault="007F2AF0" w:rsidP="007F2A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7491">
        <w:rPr>
          <w:rFonts w:ascii="Times New Roman" w:hAnsi="Times New Roman" w:cs="Times New Roman"/>
          <w:b w:val="0"/>
          <w:sz w:val="24"/>
          <w:szCs w:val="24"/>
        </w:rPr>
        <w:t>1993 г. N 88 «Об утверждении нормативов по определению численности персонала, занятого обслуживанием дошкольных учреждений (ясли, ясли-сады, детские сады)</w:t>
      </w:r>
    </w:p>
    <w:p w:rsidR="007F2AF0" w:rsidRPr="00772063" w:rsidRDefault="007F2AF0" w:rsidP="007F2AF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B7491">
        <w:rPr>
          <w:rFonts w:ascii="Times New Roman" w:hAnsi="Times New Roman" w:cs="Times New Roman"/>
          <w:b w:val="0"/>
          <w:sz w:val="24"/>
          <w:szCs w:val="24"/>
        </w:rPr>
        <w:t xml:space="preserve">            - Типовые нормативы времени на работы по бухгалтерскому учету и финансовой деятельности в государственных (муниципальных) учреждениях, ШИФР 14.08.01.,  утвержденные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003 от 7 марта 2014 года.</w:t>
      </w:r>
    </w:p>
    <w:p w:rsidR="005E6528" w:rsidRDefault="007F2AF0" w:rsidP="007F2AF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B749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E6528" w:rsidRPr="000B7491">
        <w:rPr>
          <w:rFonts w:ascii="Times New Roman" w:hAnsi="Times New Roman" w:cs="Times New Roman"/>
          <w:b w:val="0"/>
          <w:bCs/>
          <w:sz w:val="24"/>
          <w:szCs w:val="24"/>
        </w:rPr>
        <w:t xml:space="preserve">Приказ </w:t>
      </w:r>
      <w:proofErr w:type="spellStart"/>
      <w:r w:rsidR="005E6528" w:rsidRPr="000B7491">
        <w:rPr>
          <w:rFonts w:ascii="Times New Roman" w:hAnsi="Times New Roman" w:cs="Times New Roman"/>
          <w:b w:val="0"/>
          <w:bCs/>
          <w:sz w:val="24"/>
          <w:szCs w:val="24"/>
        </w:rPr>
        <w:t>Минзравсоцразвития</w:t>
      </w:r>
      <w:proofErr w:type="spellEnd"/>
      <w:r w:rsidR="005E6528" w:rsidRPr="000B7491">
        <w:rPr>
          <w:rFonts w:ascii="Times New Roman" w:hAnsi="Times New Roman" w:cs="Times New Roman"/>
          <w:b w:val="0"/>
          <w:bCs/>
          <w:sz w:val="24"/>
          <w:szCs w:val="24"/>
        </w:rPr>
        <w:t xml:space="preserve"> России от 26.08.10 № 761 н «Квалификационные характеристики должностей работников образования»</w:t>
      </w:r>
    </w:p>
    <w:p w:rsidR="00601DF5" w:rsidRDefault="00601DF5" w:rsidP="00601DF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601DF5">
        <w:rPr>
          <w:rFonts w:ascii="Times New Roman" w:hAnsi="Times New Roman" w:cs="Times New Roman"/>
          <w:b w:val="0"/>
          <w:bCs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01DF5">
        <w:rPr>
          <w:rFonts w:ascii="Times New Roman" w:hAnsi="Times New Roman" w:cs="Times New Roman"/>
          <w:b w:val="0"/>
          <w:bCs/>
          <w:sz w:val="24"/>
          <w:szCs w:val="24"/>
        </w:rPr>
        <w:t>Минобрнауки</w:t>
      </w:r>
      <w:proofErr w:type="spellEnd"/>
      <w:r w:rsidRPr="00601DF5">
        <w:rPr>
          <w:rFonts w:ascii="Times New Roman" w:hAnsi="Times New Roman" w:cs="Times New Roman"/>
          <w:b w:val="0"/>
          <w:bCs/>
          <w:sz w:val="24"/>
          <w:szCs w:val="24"/>
        </w:rPr>
        <w:t xml:space="preserve"> России) от 27 марта 2006 г. N 69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601DF5">
        <w:rPr>
          <w:rFonts w:ascii="Times New Roman" w:hAnsi="Times New Roman" w:cs="Times New Roman"/>
          <w:b w:val="0"/>
          <w:bCs/>
          <w:sz w:val="24"/>
          <w:szCs w:val="24"/>
        </w:rPr>
        <w:t>Об особенностях режима рабочего времени и времени отдыха педагогических и других работников образовательных учреждений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601DF5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601DF5" w:rsidRDefault="00601DF5" w:rsidP="00601DF5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 xml:space="preserve">- </w:t>
      </w:r>
      <w:r w:rsidRPr="00601DF5">
        <w:rPr>
          <w:rFonts w:ascii="Times New Roman" w:hAnsi="Times New Roman" w:cs="Times New Roman"/>
          <w:b w:val="0"/>
          <w:bCs/>
          <w:sz w:val="24"/>
          <w:szCs w:val="24"/>
        </w:rPr>
        <w:t>Постановлением Минтруда РФ от 26.03.2002 N 23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01DF5">
        <w:rPr>
          <w:rFonts w:ascii="Times New Roman" w:hAnsi="Times New Roman" w:cs="Times New Roman"/>
          <w:b w:val="0"/>
          <w:bCs/>
          <w:sz w:val="24"/>
          <w:szCs w:val="24"/>
        </w:rPr>
        <w:t xml:space="preserve">«Об утверждении норм времени на работы по документационному обеспечению управленческих структур федеральных органов </w:t>
      </w:r>
      <w:r w:rsidRPr="00601DF5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исполнительной власти».</w:t>
      </w:r>
    </w:p>
    <w:p w:rsidR="00772063" w:rsidRPr="00772063" w:rsidRDefault="00772063" w:rsidP="007F2AF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72063">
        <w:rPr>
          <w:rFonts w:ascii="Times New Roman" w:hAnsi="Times New Roman" w:cs="Times New Roman"/>
          <w:b w:val="0"/>
          <w:bCs/>
          <w:sz w:val="24"/>
          <w:szCs w:val="24"/>
        </w:rPr>
        <w:t>- Местные нормативы времени, установленные аналитически-исследовательским способом аналитического метода, при котором необходимые затраты рабочего времени определены при помощи хронометража, фотографий рабочего времени за период более 5 лет.</w:t>
      </w:r>
    </w:p>
    <w:p w:rsidR="000B7491" w:rsidRPr="004133E9" w:rsidRDefault="005E6528" w:rsidP="000B7491">
      <w:p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491">
        <w:rPr>
          <w:rFonts w:ascii="Times New Roman" w:hAnsi="Times New Roman" w:cs="Times New Roman"/>
          <w:bCs/>
          <w:sz w:val="24"/>
          <w:szCs w:val="24"/>
        </w:rPr>
        <w:t xml:space="preserve">9.4.3.3. </w:t>
      </w:r>
      <w:r w:rsidR="00B24218" w:rsidRPr="004133E9">
        <w:rPr>
          <w:rFonts w:ascii="Times New Roman" w:hAnsi="Times New Roman" w:cs="Times New Roman"/>
          <w:bCs/>
          <w:sz w:val="24"/>
          <w:szCs w:val="24"/>
        </w:rPr>
        <w:t>Нормирование рабочего времени</w:t>
      </w:r>
      <w:r w:rsidRPr="004133E9">
        <w:rPr>
          <w:rFonts w:ascii="Times New Roman" w:hAnsi="Times New Roman" w:cs="Times New Roman"/>
          <w:bCs/>
          <w:sz w:val="24"/>
          <w:szCs w:val="24"/>
        </w:rPr>
        <w:t xml:space="preserve"> помощника воспитателя</w:t>
      </w:r>
    </w:p>
    <w:p w:rsidR="000B7491" w:rsidRPr="00E91823" w:rsidRDefault="000B7491" w:rsidP="004E7105">
      <w:pPr>
        <w:spacing w:after="0" w:line="0" w:lineRule="atLeast"/>
        <w:contextualSpacing/>
        <w:jc w:val="both"/>
        <w:rPr>
          <w:rFonts w:ascii="Roboto" w:eastAsia="Times New Roman" w:hAnsi="Roboto" w:cs="Times New Roman"/>
          <w:color w:val="373737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491">
        <w:rPr>
          <w:rFonts w:ascii="Times New Roman" w:hAnsi="Times New Roman" w:cs="Times New Roman"/>
          <w:bCs/>
          <w:sz w:val="24"/>
          <w:szCs w:val="24"/>
        </w:rPr>
        <w:t>Помощник воспитателя</w:t>
      </w:r>
      <w:r>
        <w:rPr>
          <w:rFonts w:ascii="Times New Roman" w:hAnsi="Times New Roman" w:cs="Times New Roman"/>
          <w:bCs/>
          <w:sz w:val="24"/>
          <w:szCs w:val="24"/>
        </w:rPr>
        <w:t>: у</w:t>
      </w:r>
      <w:r w:rsidRPr="00E91823">
        <w:rPr>
          <w:rFonts w:ascii="Roboto" w:eastAsia="Times New Roman" w:hAnsi="Roboto" w:cs="Times New Roman"/>
          <w:sz w:val="23"/>
          <w:szCs w:val="23"/>
        </w:rPr>
        <w:t>частвует в планировании и организации жизнедеятельности воспитанников</w:t>
      </w:r>
      <w:r>
        <w:rPr>
          <w:rFonts w:ascii="Roboto" w:eastAsia="Times New Roman" w:hAnsi="Roboto" w:cs="Times New Roman"/>
          <w:sz w:val="23"/>
          <w:szCs w:val="23"/>
        </w:rPr>
        <w:t>; о</w:t>
      </w:r>
      <w:r w:rsidRPr="00E91823">
        <w:rPr>
          <w:rFonts w:ascii="Roboto" w:eastAsia="Times New Roman" w:hAnsi="Roboto" w:cs="Times New Roman"/>
          <w:sz w:val="23"/>
          <w:szCs w:val="23"/>
        </w:rPr>
        <w:t>существляет под руководством воспитателя повседневную работу, обеспечивающую</w:t>
      </w:r>
      <w:r>
        <w:rPr>
          <w:rFonts w:ascii="Roboto" w:eastAsia="Times New Roman" w:hAnsi="Roboto" w:cs="Times New Roman"/>
          <w:sz w:val="23"/>
          <w:szCs w:val="23"/>
        </w:rPr>
        <w:t xml:space="preserve"> </w:t>
      </w:r>
      <w:r w:rsidRPr="00E91823">
        <w:rPr>
          <w:rFonts w:ascii="Roboto" w:eastAsia="Times New Roman" w:hAnsi="Roboto" w:cs="Times New Roman"/>
          <w:sz w:val="23"/>
          <w:szCs w:val="23"/>
        </w:rPr>
        <w:t>создание условий для их социально-психологической реабилитации, социальной и трудовой адаптации</w:t>
      </w:r>
      <w:r>
        <w:rPr>
          <w:rFonts w:ascii="Roboto" w:eastAsia="Times New Roman" w:hAnsi="Roboto" w:cs="Times New Roman"/>
          <w:sz w:val="23"/>
          <w:szCs w:val="23"/>
        </w:rPr>
        <w:t>; с</w:t>
      </w:r>
      <w:r w:rsidRPr="00E91823">
        <w:rPr>
          <w:rFonts w:ascii="Roboto" w:eastAsia="Times New Roman" w:hAnsi="Roboto" w:cs="Times New Roman"/>
          <w:sz w:val="23"/>
          <w:szCs w:val="23"/>
        </w:rPr>
        <w:t>овместно с медицинскими работниками и под руководством воспитателя обеспечивает</w:t>
      </w:r>
      <w:r>
        <w:rPr>
          <w:rFonts w:ascii="Roboto" w:eastAsia="Times New Roman" w:hAnsi="Roboto" w:cs="Times New Roman"/>
          <w:sz w:val="23"/>
          <w:szCs w:val="23"/>
        </w:rPr>
        <w:t xml:space="preserve"> </w:t>
      </w:r>
      <w:r w:rsidRPr="00E91823">
        <w:rPr>
          <w:rFonts w:ascii="Roboto" w:eastAsia="Times New Roman" w:hAnsi="Roboto" w:cs="Times New Roman"/>
          <w:sz w:val="23"/>
          <w:szCs w:val="23"/>
        </w:rPr>
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  <w:r>
        <w:rPr>
          <w:rFonts w:ascii="Roboto" w:eastAsia="Times New Roman" w:hAnsi="Roboto" w:cs="Times New Roman"/>
          <w:sz w:val="23"/>
          <w:szCs w:val="23"/>
        </w:rPr>
        <w:t xml:space="preserve">; </w:t>
      </w:r>
      <w:proofErr w:type="gramStart"/>
      <w:r>
        <w:rPr>
          <w:rFonts w:ascii="Roboto" w:eastAsia="Times New Roman" w:hAnsi="Roboto" w:cs="Times New Roman"/>
          <w:sz w:val="23"/>
          <w:szCs w:val="23"/>
        </w:rPr>
        <w:t>о</w:t>
      </w:r>
      <w:r w:rsidRPr="00E91823">
        <w:rPr>
          <w:rFonts w:ascii="Roboto" w:eastAsia="Times New Roman" w:hAnsi="Roboto" w:cs="Times New Roman"/>
          <w:sz w:val="23"/>
          <w:szCs w:val="23"/>
        </w:rPr>
        <w:t>рганизует с учетом возраста воспитанников работу по самообслуживанию, соблюдение</w:t>
      </w:r>
      <w:r>
        <w:rPr>
          <w:rFonts w:ascii="Roboto" w:eastAsia="Times New Roman" w:hAnsi="Roboto" w:cs="Times New Roman"/>
          <w:sz w:val="23"/>
          <w:szCs w:val="23"/>
        </w:rPr>
        <w:t xml:space="preserve"> </w:t>
      </w:r>
      <w:r w:rsidRPr="00E91823">
        <w:rPr>
          <w:rFonts w:ascii="Roboto" w:eastAsia="Times New Roman" w:hAnsi="Roboto" w:cs="Times New Roman"/>
          <w:sz w:val="23"/>
          <w:szCs w:val="23"/>
        </w:rPr>
        <w:t>ими требований охраны труда, оказывает им необходимую помощь</w:t>
      </w:r>
      <w:r>
        <w:rPr>
          <w:rFonts w:ascii="Roboto" w:eastAsia="Times New Roman" w:hAnsi="Roboto" w:cs="Times New Roman"/>
          <w:sz w:val="23"/>
          <w:szCs w:val="23"/>
        </w:rPr>
        <w:t>; у</w:t>
      </w:r>
      <w:r w:rsidRPr="00E91823">
        <w:rPr>
          <w:rFonts w:ascii="Roboto" w:eastAsia="Times New Roman" w:hAnsi="Roboto" w:cs="Times New Roman"/>
          <w:sz w:val="23"/>
          <w:szCs w:val="23"/>
        </w:rPr>
        <w:t>частвует в работе по профилактике отклоняющегося поведения, вредных привычек у</w:t>
      </w:r>
      <w:r>
        <w:rPr>
          <w:rFonts w:ascii="Roboto" w:eastAsia="Times New Roman" w:hAnsi="Roboto" w:cs="Times New Roman"/>
          <w:sz w:val="23"/>
          <w:szCs w:val="23"/>
        </w:rPr>
        <w:t xml:space="preserve"> </w:t>
      </w:r>
      <w:r w:rsidRPr="00E91823">
        <w:rPr>
          <w:rFonts w:ascii="Roboto" w:eastAsia="Times New Roman" w:hAnsi="Roboto" w:cs="Times New Roman"/>
          <w:sz w:val="23"/>
          <w:szCs w:val="23"/>
        </w:rPr>
        <w:t>воспитанников</w:t>
      </w:r>
      <w:r>
        <w:rPr>
          <w:rFonts w:ascii="Roboto" w:eastAsia="Times New Roman" w:hAnsi="Roboto" w:cs="Times New Roman"/>
          <w:sz w:val="23"/>
          <w:szCs w:val="23"/>
        </w:rPr>
        <w:t>;</w:t>
      </w:r>
      <w:r w:rsidRPr="000B7491">
        <w:rPr>
          <w:rFonts w:ascii="Roboto" w:eastAsia="Times New Roman" w:hAnsi="Roboto" w:cs="Times New Roman"/>
          <w:sz w:val="24"/>
          <w:szCs w:val="24"/>
        </w:rPr>
        <w:t xml:space="preserve"> обеспечивает санитарное состояние помещений и</w:t>
      </w:r>
      <w:r>
        <w:rPr>
          <w:rFonts w:ascii="Roboto" w:eastAsia="Times New Roman" w:hAnsi="Roboto" w:cs="Times New Roman"/>
          <w:sz w:val="24"/>
          <w:szCs w:val="24"/>
        </w:rPr>
        <w:t xml:space="preserve"> оборудования: влажная уборка – </w:t>
      </w:r>
      <w:r w:rsidRPr="000B7491">
        <w:rPr>
          <w:rFonts w:ascii="Roboto" w:eastAsia="Times New Roman" w:hAnsi="Roboto" w:cs="Times New Roman"/>
          <w:sz w:val="24"/>
          <w:szCs w:val="24"/>
        </w:rPr>
        <w:t>два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B7491">
        <w:rPr>
          <w:rFonts w:ascii="Roboto" w:eastAsia="Times New Roman" w:hAnsi="Roboto" w:cs="Times New Roman"/>
          <w:sz w:val="24"/>
          <w:szCs w:val="24"/>
        </w:rPr>
        <w:t>раза в день;</w:t>
      </w:r>
      <w:r w:rsidRPr="000B7491">
        <w:rPr>
          <w:rFonts w:ascii="Roboto" w:eastAsia="Times New Roman" w:hAnsi="Roboto" w:cs="Times New Roman"/>
          <w:color w:val="373737"/>
          <w:sz w:val="24"/>
          <w:szCs w:val="24"/>
        </w:rPr>
        <w:t xml:space="preserve"> </w:t>
      </w:r>
      <w:r w:rsidRPr="000B7491">
        <w:rPr>
          <w:rFonts w:ascii="Roboto" w:eastAsia="Times New Roman" w:hAnsi="Roboto" w:cs="Times New Roman"/>
          <w:sz w:val="24"/>
          <w:szCs w:val="24"/>
        </w:rPr>
        <w:t>санитарная обработка посуды, детских горшков, игрушек; содержание в чистоте и порядке прогулочного участка, закрепленной территории;</w:t>
      </w:r>
      <w:proofErr w:type="gramEnd"/>
      <w:r w:rsidRPr="000B7491">
        <w:rPr>
          <w:rFonts w:ascii="Roboto" w:eastAsia="Times New Roman" w:hAnsi="Roboto" w:cs="Times New Roman"/>
          <w:sz w:val="24"/>
          <w:szCs w:val="24"/>
        </w:rPr>
        <w:t xml:space="preserve"> запасных выходов из группы, в том числе пожарной лестницы</w:t>
      </w:r>
      <w:r>
        <w:rPr>
          <w:rFonts w:ascii="Roboto" w:eastAsia="Times New Roman" w:hAnsi="Roboto" w:cs="Times New Roman"/>
          <w:sz w:val="24"/>
          <w:szCs w:val="24"/>
        </w:rPr>
        <w:t>; о</w:t>
      </w:r>
      <w:r w:rsidRPr="00E91823">
        <w:rPr>
          <w:rFonts w:ascii="Roboto" w:eastAsia="Times New Roman" w:hAnsi="Roboto" w:cs="Times New Roman"/>
          <w:sz w:val="23"/>
          <w:szCs w:val="23"/>
        </w:rPr>
        <w:t xml:space="preserve">беспечивает охрану жизни и здоровья воспитанников во время образовательной </w:t>
      </w:r>
    </w:p>
    <w:p w:rsidR="000B7491" w:rsidRPr="002B437C" w:rsidRDefault="004E7105" w:rsidP="004E710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Roboto" w:eastAsia="Times New Roman" w:hAnsi="Roboto" w:cs="Times New Roman"/>
          <w:sz w:val="23"/>
          <w:szCs w:val="23"/>
        </w:rPr>
        <w:t>д</w:t>
      </w:r>
      <w:r w:rsidR="000B7491" w:rsidRPr="00E91823">
        <w:rPr>
          <w:rFonts w:ascii="Roboto" w:eastAsia="Times New Roman" w:hAnsi="Roboto" w:cs="Times New Roman"/>
          <w:sz w:val="23"/>
          <w:szCs w:val="23"/>
        </w:rPr>
        <w:t>еятельности</w:t>
      </w:r>
      <w:r w:rsidR="000B7491">
        <w:rPr>
          <w:rFonts w:ascii="Roboto" w:eastAsia="Times New Roman" w:hAnsi="Roboto" w:cs="Times New Roman"/>
          <w:sz w:val="23"/>
          <w:szCs w:val="23"/>
        </w:rPr>
        <w:t>; в</w:t>
      </w:r>
      <w:r w:rsidR="000B7491" w:rsidRPr="00E91823">
        <w:rPr>
          <w:rFonts w:ascii="Roboto" w:eastAsia="Times New Roman" w:hAnsi="Roboto" w:cs="Times New Roman"/>
          <w:sz w:val="23"/>
          <w:szCs w:val="23"/>
        </w:rPr>
        <w:t>заимодействует с родителями воспитанников (законными представителями)</w:t>
      </w:r>
      <w:r>
        <w:rPr>
          <w:rFonts w:ascii="Roboto" w:eastAsia="Times New Roman" w:hAnsi="Roboto" w:cs="Times New Roman"/>
          <w:sz w:val="23"/>
          <w:szCs w:val="23"/>
        </w:rPr>
        <w:t>; в</w:t>
      </w:r>
      <w:r w:rsidR="000B7491" w:rsidRPr="00E91823">
        <w:rPr>
          <w:rFonts w:ascii="Roboto" w:eastAsia="Times New Roman" w:hAnsi="Roboto" w:cs="Times New Roman"/>
          <w:sz w:val="23"/>
          <w:szCs w:val="23"/>
        </w:rPr>
        <w:t>ыполняет правила по охране труда и пожарной безопасности</w:t>
      </w:r>
      <w:r w:rsidR="000B7491" w:rsidRPr="00E91823">
        <w:rPr>
          <w:rFonts w:ascii="Roboto" w:eastAsia="Times New Roman" w:hAnsi="Roboto" w:cs="Times New Roman"/>
          <w:color w:val="373737"/>
          <w:sz w:val="23"/>
          <w:szCs w:val="23"/>
        </w:rPr>
        <w:t>.</w:t>
      </w:r>
    </w:p>
    <w:p w:rsidR="000B7491" w:rsidRPr="004E7105" w:rsidRDefault="000B7491" w:rsidP="004E710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E7105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рабочего времени помощников воспитателей </w:t>
      </w:r>
      <w:r w:rsidR="00725F3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E7105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="00725F31">
        <w:rPr>
          <w:rFonts w:ascii="Times New Roman" w:eastAsia="Times New Roman" w:hAnsi="Times New Roman" w:cs="Times New Roman"/>
          <w:sz w:val="26"/>
          <w:szCs w:val="26"/>
        </w:rPr>
        <w:t xml:space="preserve">ах от 3 до 7 лет </w:t>
      </w:r>
      <w:proofErr w:type="gramStart"/>
      <w:r w:rsidR="00725F31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725F31">
        <w:rPr>
          <w:rFonts w:ascii="Times New Roman" w:eastAsia="Times New Roman" w:hAnsi="Times New Roman" w:cs="Times New Roman"/>
          <w:sz w:val="26"/>
          <w:szCs w:val="26"/>
        </w:rPr>
        <w:t>от 1,5 до 3 лет)</w:t>
      </w:r>
      <w:r w:rsidRPr="004E7105">
        <w:rPr>
          <w:rFonts w:ascii="Times New Roman" w:eastAsia="Times New Roman" w:hAnsi="Times New Roman" w:cs="Times New Roman"/>
          <w:sz w:val="26"/>
          <w:szCs w:val="26"/>
        </w:rPr>
        <w:t xml:space="preserve"> в течение недели</w:t>
      </w:r>
      <w:r w:rsidR="00725F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49"/>
        <w:gridCol w:w="1223"/>
        <w:gridCol w:w="1206"/>
        <w:gridCol w:w="1203"/>
      </w:tblGrid>
      <w:tr w:rsidR="000B7491" w:rsidRPr="002B437C" w:rsidTr="004E7105">
        <w:tc>
          <w:tcPr>
            <w:tcW w:w="567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9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час</w:t>
            </w:r>
          </w:p>
        </w:tc>
        <w:tc>
          <w:tcPr>
            <w:tcW w:w="1203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время, час</w:t>
            </w:r>
          </w:p>
        </w:tc>
      </w:tr>
      <w:tr w:rsidR="000B7491" w:rsidRPr="002B437C" w:rsidTr="004E7105">
        <w:trPr>
          <w:trHeight w:val="271"/>
        </w:trPr>
        <w:tc>
          <w:tcPr>
            <w:tcW w:w="567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B7491" w:rsidRPr="004E7105" w:rsidRDefault="000B7491" w:rsidP="00772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организации занятий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3" w:type="dxa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491" w:rsidRPr="002B437C" w:rsidTr="004E7105">
        <w:trPr>
          <w:trHeight w:val="491"/>
        </w:trPr>
        <w:tc>
          <w:tcPr>
            <w:tcW w:w="567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B7491" w:rsidRPr="004E7105" w:rsidRDefault="000B7491" w:rsidP="00772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навыков, одевание, раздевание детей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0B7491" w:rsidP="0072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72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(0,3)</w:t>
            </w:r>
          </w:p>
        </w:tc>
        <w:tc>
          <w:tcPr>
            <w:tcW w:w="1203" w:type="dxa"/>
          </w:tcPr>
          <w:p w:rsidR="000B7491" w:rsidRPr="004E7105" w:rsidRDefault="000B7491" w:rsidP="0072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(4,5)</w:t>
            </w:r>
          </w:p>
        </w:tc>
      </w:tr>
      <w:tr w:rsidR="000B7491" w:rsidRPr="002B437C" w:rsidTr="004E7105">
        <w:tc>
          <w:tcPr>
            <w:tcW w:w="567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B7491" w:rsidRPr="004E7105" w:rsidRDefault="000B7491" w:rsidP="00772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за детьми 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0B7491" w:rsidP="0072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(1,1)</w:t>
            </w:r>
          </w:p>
        </w:tc>
        <w:tc>
          <w:tcPr>
            <w:tcW w:w="1203" w:type="dxa"/>
          </w:tcPr>
          <w:p w:rsidR="000B7491" w:rsidRPr="004E7105" w:rsidRDefault="000B7491" w:rsidP="0072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(5,5)</w:t>
            </w:r>
          </w:p>
        </w:tc>
      </w:tr>
      <w:tr w:rsidR="000B7491" w:rsidRPr="002B437C" w:rsidTr="004E7105">
        <w:tc>
          <w:tcPr>
            <w:tcW w:w="567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B7491" w:rsidRPr="004E7105" w:rsidRDefault="000B7491" w:rsidP="00772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hAnsi="Times New Roman" w:cs="Times New Roman"/>
                <w:sz w:val="24"/>
                <w:szCs w:val="24"/>
              </w:rPr>
              <w:t>Получение и доставка пищи из пищеблока, подготовка к кормлению детей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0B7491" w:rsidP="004E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3" w:type="dxa"/>
          </w:tcPr>
          <w:p w:rsidR="000B7491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491" w:rsidRPr="002B437C" w:rsidTr="004E7105">
        <w:tc>
          <w:tcPr>
            <w:tcW w:w="567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B7491" w:rsidRPr="004E7105" w:rsidDel="0031056A" w:rsidRDefault="000B7491" w:rsidP="00772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hAnsi="Times New Roman" w:cs="Times New Roman"/>
                <w:sz w:val="24"/>
                <w:szCs w:val="24"/>
              </w:rPr>
              <w:t>Уборка и мытье посуды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3" w:type="dxa"/>
          </w:tcPr>
          <w:p w:rsidR="000B7491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491" w:rsidRPr="002B437C" w:rsidTr="004E7105">
        <w:tc>
          <w:tcPr>
            <w:tcW w:w="567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B7491" w:rsidRPr="004E7105" w:rsidRDefault="000B7491" w:rsidP="00772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hAnsi="Times New Roman" w:cs="Times New Roman"/>
                <w:sz w:val="24"/>
                <w:szCs w:val="24"/>
              </w:rPr>
              <w:t>Уборка помещений в группе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3" w:type="dxa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491" w:rsidRPr="002B437C" w:rsidTr="004E7105">
        <w:tc>
          <w:tcPr>
            <w:tcW w:w="567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B7491" w:rsidRPr="004E7105" w:rsidRDefault="000B7491" w:rsidP="00772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и полотенец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0B7491" w:rsidRPr="004E7105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491" w:rsidRPr="002B437C" w:rsidTr="004E7105">
        <w:tc>
          <w:tcPr>
            <w:tcW w:w="567" w:type="dxa"/>
            <w:shd w:val="clear" w:color="auto" w:fill="auto"/>
          </w:tcPr>
          <w:p w:rsidR="000B7491" w:rsidRPr="002B437C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B7491" w:rsidRPr="004E7105" w:rsidRDefault="004E7105" w:rsidP="007720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105">
              <w:rPr>
                <w:rFonts w:ascii="Times New Roman" w:hAnsi="Times New Roman" w:cs="Times New Roman"/>
                <w:sz w:val="26"/>
                <w:szCs w:val="26"/>
              </w:rPr>
              <w:t>Санитарная обработка игрушек</w:t>
            </w:r>
          </w:p>
        </w:tc>
        <w:tc>
          <w:tcPr>
            <w:tcW w:w="1223" w:type="dxa"/>
            <w:shd w:val="clear" w:color="auto" w:fill="auto"/>
          </w:tcPr>
          <w:p w:rsidR="000B7491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10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B7491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105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03" w:type="dxa"/>
          </w:tcPr>
          <w:p w:rsidR="000B7491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10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E7105" w:rsidRPr="002B437C" w:rsidTr="004E7105">
        <w:tc>
          <w:tcPr>
            <w:tcW w:w="567" w:type="dxa"/>
            <w:shd w:val="clear" w:color="auto" w:fill="auto"/>
          </w:tcPr>
          <w:p w:rsidR="004E7105" w:rsidRPr="002B437C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4E7105" w:rsidRDefault="004E7105" w:rsidP="00772063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С</w:t>
            </w:r>
            <w:r w:rsidRPr="000B7491">
              <w:rPr>
                <w:rFonts w:ascii="Roboto" w:eastAsia="Times New Roman" w:hAnsi="Roboto" w:cs="Times New Roman"/>
                <w:sz w:val="24"/>
                <w:szCs w:val="24"/>
              </w:rPr>
              <w:t>одержание в чистоте и порядке прогулочного участка, закрепленной территории</w:t>
            </w:r>
          </w:p>
        </w:tc>
        <w:tc>
          <w:tcPr>
            <w:tcW w:w="1223" w:type="dxa"/>
            <w:shd w:val="clear" w:color="auto" w:fill="auto"/>
          </w:tcPr>
          <w:p w:rsidR="004E7105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10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4E7105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105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03" w:type="dxa"/>
          </w:tcPr>
          <w:p w:rsidR="004E7105" w:rsidRPr="004E7105" w:rsidRDefault="004E7105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105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0B7491" w:rsidRPr="002B437C" w:rsidTr="004E7105">
        <w:tc>
          <w:tcPr>
            <w:tcW w:w="8545" w:type="dxa"/>
            <w:gridSpan w:val="4"/>
            <w:shd w:val="clear" w:color="auto" w:fill="auto"/>
          </w:tcPr>
          <w:p w:rsidR="000B7491" w:rsidRPr="00725F31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3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03" w:type="dxa"/>
          </w:tcPr>
          <w:p w:rsidR="000B7491" w:rsidRPr="00725F31" w:rsidRDefault="000B7491" w:rsidP="007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F3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725F31" w:rsidRPr="00725F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(50)</w:t>
            </w:r>
          </w:p>
        </w:tc>
      </w:tr>
    </w:tbl>
    <w:p w:rsidR="00D819B7" w:rsidRPr="00D819B7" w:rsidRDefault="00D819B7" w:rsidP="00D81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EB004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04B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21 апр</w:t>
      </w:r>
      <w:r>
        <w:rPr>
          <w:rFonts w:ascii="Times New Roman" w:hAnsi="Times New Roman" w:cs="Times New Roman"/>
          <w:sz w:val="24"/>
          <w:szCs w:val="24"/>
        </w:rPr>
        <w:t xml:space="preserve">еля 1993г. № 88 «Об утверждении </w:t>
      </w:r>
      <w:r w:rsidRPr="00EB004B">
        <w:rPr>
          <w:rFonts w:ascii="Times New Roman" w:hAnsi="Times New Roman" w:cs="Times New Roman"/>
          <w:sz w:val="24"/>
          <w:szCs w:val="24"/>
        </w:rPr>
        <w:t>нормативов по определению численности персонала, занятого обслуживанием дошкольных учреждений (ясли, ясли-сады, детские сады)</w:t>
      </w:r>
      <w:r>
        <w:rPr>
          <w:rFonts w:ascii="Times New Roman" w:hAnsi="Times New Roman" w:cs="Times New Roman"/>
          <w:sz w:val="24"/>
          <w:szCs w:val="24"/>
        </w:rPr>
        <w:t xml:space="preserve">, норматив численности помощника воспитателя рассчитывается по методике численности группового персонала, исходя </w:t>
      </w:r>
      <w:r w:rsidRPr="00D819B7">
        <w:rPr>
          <w:rFonts w:ascii="Times New Roman" w:hAnsi="Times New Roman" w:cs="Times New Roman"/>
          <w:sz w:val="24"/>
          <w:szCs w:val="24"/>
        </w:rPr>
        <w:t>из расчета их работы в группе в течение всего режима работы учреждения (группы);</w:t>
      </w:r>
    </w:p>
    <w:p w:rsidR="00D819B7" w:rsidRDefault="00D819B7" w:rsidP="00D819B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562">
        <w:rPr>
          <w:rFonts w:ascii="Times New Roman" w:hAnsi="Times New Roman" w:cs="Times New Roman"/>
          <w:bCs/>
          <w:sz w:val="24"/>
          <w:szCs w:val="24"/>
        </w:rPr>
        <w:lastRenderedPageBreak/>
        <w:t>Аналитически-расчетным способом аналитического метода, при котором необходимые затраты рабочего времени определены по нормативам  труда на отдельные элементы, разработанные исходя из приня</w:t>
      </w:r>
      <w:r>
        <w:rPr>
          <w:rFonts w:ascii="Times New Roman" w:hAnsi="Times New Roman" w:cs="Times New Roman"/>
          <w:bCs/>
          <w:sz w:val="24"/>
          <w:szCs w:val="24"/>
        </w:rPr>
        <w:t>тых режимов оптимальной работы, с</w:t>
      </w:r>
      <w:r w:rsidRPr="00E10833">
        <w:rPr>
          <w:rFonts w:ascii="Times New Roman" w:eastAsia="Times New Roman" w:hAnsi="Times New Roman" w:cs="Times New Roman"/>
          <w:sz w:val="24"/>
          <w:szCs w:val="24"/>
        </w:rPr>
        <w:t xml:space="preserve"> учетом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специфики работы </w:t>
      </w:r>
      <w:r w:rsidRPr="00E10833">
        <w:rPr>
          <w:rFonts w:ascii="Times New Roman" w:eastAsia="Times New Roman" w:hAnsi="Times New Roman" w:cs="Times New Roman"/>
          <w:sz w:val="24"/>
          <w:szCs w:val="24"/>
        </w:rPr>
        <w:t>МБДОУ 120 г. Пензы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833">
        <w:rPr>
          <w:rFonts w:ascii="Times New Roman" w:eastAsia="Times New Roman" w:hAnsi="Times New Roman" w:cs="Times New Roman"/>
          <w:sz w:val="24"/>
          <w:szCs w:val="24"/>
        </w:rPr>
        <w:t xml:space="preserve">  в организации принят норматив численности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помощников воспитателей: на каждую группу детей в возрасте от 1,5 до 3 лет – 1,5 ставки (7 групп) = 10,5 ставок;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каждую группу детей в возрасте от 3 до 7 лет – 1,25 ставки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33 группы)= 41,25 ставок</w:t>
      </w:r>
    </w:p>
    <w:p w:rsidR="00D819B7" w:rsidRDefault="00D819B7" w:rsidP="00D819B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Итого:</w:t>
      </w:r>
      <w:r w:rsidR="00BF73DD">
        <w:rPr>
          <w:rFonts w:ascii="Times New Roman" w:eastAsia="Times New Roman" w:hAnsi="Times New Roman" w:cs="Times New Roman"/>
          <w:sz w:val="24"/>
          <w:szCs w:val="24"/>
        </w:rPr>
        <w:t xml:space="preserve"> 51,75 ставок</w:t>
      </w:r>
    </w:p>
    <w:p w:rsidR="00281556" w:rsidRPr="004133E9" w:rsidRDefault="00B24218" w:rsidP="00BF73DD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3E9">
        <w:rPr>
          <w:rFonts w:ascii="Times New Roman" w:hAnsi="Times New Roman" w:cs="Times New Roman"/>
          <w:bCs/>
          <w:sz w:val="24"/>
          <w:szCs w:val="24"/>
        </w:rPr>
        <w:t xml:space="preserve">9.4.3.4. Нормирование рабочего времени </w:t>
      </w:r>
      <w:r w:rsidR="00BF73DD" w:rsidRPr="004133E9">
        <w:rPr>
          <w:rFonts w:ascii="Times New Roman" w:hAnsi="Times New Roman" w:cs="Times New Roman"/>
          <w:bCs/>
          <w:sz w:val="24"/>
          <w:szCs w:val="24"/>
        </w:rPr>
        <w:t xml:space="preserve"> начальник</w:t>
      </w:r>
      <w:r w:rsidR="0091201F" w:rsidRPr="004133E9">
        <w:rPr>
          <w:rFonts w:ascii="Times New Roman" w:hAnsi="Times New Roman" w:cs="Times New Roman"/>
          <w:bCs/>
          <w:sz w:val="24"/>
          <w:szCs w:val="24"/>
        </w:rPr>
        <w:t>а</w:t>
      </w:r>
      <w:r w:rsidR="00BF73DD" w:rsidRPr="004133E9">
        <w:rPr>
          <w:rFonts w:ascii="Times New Roman" w:hAnsi="Times New Roman" w:cs="Times New Roman"/>
          <w:bCs/>
          <w:sz w:val="24"/>
          <w:szCs w:val="24"/>
        </w:rPr>
        <w:t xml:space="preserve"> хозяйственного отдела</w:t>
      </w:r>
      <w:r w:rsidR="00013C28" w:rsidRPr="004133E9">
        <w:rPr>
          <w:rFonts w:ascii="Times New Roman" w:hAnsi="Times New Roman" w:cs="Times New Roman"/>
          <w:sz w:val="24"/>
          <w:szCs w:val="24"/>
        </w:rPr>
        <w:t xml:space="preserve"> (</w:t>
      </w:r>
      <w:r w:rsidR="00013C28" w:rsidRPr="004133E9">
        <w:rPr>
          <w:rFonts w:ascii="Times New Roman" w:hAnsi="Times New Roman" w:cs="Times New Roman"/>
          <w:bCs/>
          <w:sz w:val="24"/>
          <w:szCs w:val="24"/>
        </w:rPr>
        <w:t>заведующего хозяйством)</w:t>
      </w:r>
    </w:p>
    <w:p w:rsidR="00013C28" w:rsidRPr="0091201F" w:rsidRDefault="0091201F" w:rsidP="00013C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Начальник хозяйственного отдела</w:t>
      </w:r>
      <w:r w:rsidR="0001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(завхоз)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о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беспечивает хозяйственное обслуживание и надлежащее состояние в соответствии с правилами и нормами санитарии и противопожарной защиты зданий и помещений, а также контроль за исправностью оборудования (лифтов, освещения, систем отопления, вентиляции и др.)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п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рганизует проведение ремонта помещений, осуществляет </w:t>
      </w:r>
      <w:proofErr w:type="gramStart"/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качеством выполнения ремонтных 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о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беспечивает учреждени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мебелью, хозяйственным инвентарем, средствами механизации инженерного и управленческого труда, осуществляет наблюдение за их сохранностью и проведением своевременного ремонта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а также ведение учета их расходования и составление установленной отчетности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к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онтролирует рациональное расходование материалов и средств, выделяемых для хозяйственных целей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р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уководит работами по благоустройству, озеленению и уборке территории, праздничному художественному оформлению фасадов зданий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рганизует хозяйственное обслуживание проводимых совещаний, конференций, семинаров и других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013C2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13C28" w:rsidRPr="00013C28">
        <w:rPr>
          <w:rFonts w:ascii="Times New Roman" w:eastAsia="Times New Roman" w:hAnsi="Times New Roman" w:cs="Times New Roman"/>
          <w:bCs/>
          <w:sz w:val="24"/>
          <w:szCs w:val="24"/>
        </w:rPr>
        <w:t>отвечает за эффективный подбор и расстановку кадров технических служащих, составляет график их работы, осуществляет контроль за выполнением ими своих функциональных обязанностей;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ыполняет работы по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табельного учета; о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беспечивает выполнение противопожарных мероприятий и содержание в исправном состоянии пожарного инвентаря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п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>ринимает меры по внедрению средств связи, вычислительной и</w:t>
      </w:r>
      <w:r w:rsidRPr="0091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01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организационной техники. </w:t>
      </w:r>
      <w:proofErr w:type="gramEnd"/>
    </w:p>
    <w:tbl>
      <w:tblPr>
        <w:tblW w:w="51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522"/>
        <w:gridCol w:w="1135"/>
        <w:gridCol w:w="996"/>
        <w:gridCol w:w="1129"/>
      </w:tblGrid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B242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B242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единиц работы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(ед.), час</w:t>
            </w:r>
          </w:p>
        </w:tc>
        <w:tc>
          <w:tcPr>
            <w:tcW w:w="554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Общее время, час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Ежедневный осмотр санитарно-технического состояния:</w:t>
            </w:r>
            <w:r w:rsidR="00013C28"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- территории,- здания: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учреждениями и организациями по вопросам оснащения материально-технической базы и вопросам беспрерывной административно-хозяйственной работы 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="00013C28"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(инструктажи)</w:t>
            </w: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техническим персоналом по различным вопросам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Табелирование</w:t>
            </w:r>
            <w:proofErr w:type="spellEnd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, подготовка проектов приказов и распоряжений заведующей по вопросам санитарно-технического состояния здания к прочему персоналу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013C28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  <w:r w:rsidR="00281556"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нормативно-правовой документации, касающейся административной хозяйственной работы учреждения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работой элеваторного узла, электроустановки,  </w:t>
            </w:r>
            <w:proofErr w:type="spellStart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хлораторной</w:t>
            </w:r>
            <w:proofErr w:type="spellEnd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установки, вентиляции, системы пожарной сигнализации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обеспечение работников учреждения канцелярскими и хозяйственными товарами, приобретение и </w:t>
            </w:r>
            <w:proofErr w:type="gramStart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расходованием строительных материалов, </w:t>
            </w:r>
            <w:proofErr w:type="spellStart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сантехнических товаров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Ежедневный </w:t>
            </w:r>
            <w:proofErr w:type="gramStart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расходованием энергоресурсами (свет, вода, тепло)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95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своевременным соблюдение</w:t>
            </w:r>
            <w:r w:rsidR="00B2421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в части предоставления услуг, касающихся улучшения санитарного состояния </w:t>
            </w:r>
            <w:r w:rsidR="00013C28"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структурного подразделения </w:t>
            </w: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(вывоз ТБО, дератизация, дезинсекция)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4218" w:rsidRPr="002B437C" w:rsidTr="00B24218">
        <w:tc>
          <w:tcPr>
            <w:tcW w:w="20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5" w:type="pct"/>
            <w:shd w:val="clear" w:color="auto" w:fill="auto"/>
          </w:tcPr>
          <w:p w:rsidR="00281556" w:rsidRPr="00B24218" w:rsidRDefault="00B24218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281556" w:rsidRPr="00B24218" w:rsidRDefault="00281556" w:rsidP="00013C2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1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:rsidR="00281556" w:rsidRPr="00AE76C1" w:rsidRDefault="00281556" w:rsidP="0088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6C1">
        <w:rPr>
          <w:rFonts w:ascii="Times New Roman" w:hAnsi="Times New Roman" w:cs="Times New Roman"/>
          <w:bCs/>
          <w:sz w:val="24"/>
          <w:szCs w:val="24"/>
        </w:rPr>
        <w:t xml:space="preserve">Аналитически-исследовательским способом аналитического метода, при котором необходимые затраты рабочего времени определены при помощи хронометража, в организации принят норматив численности </w:t>
      </w:r>
      <w:r w:rsidR="00B24218" w:rsidRPr="00AE76C1">
        <w:rPr>
          <w:rFonts w:ascii="Times New Roman" w:hAnsi="Times New Roman" w:cs="Times New Roman"/>
          <w:bCs/>
          <w:sz w:val="24"/>
          <w:szCs w:val="24"/>
        </w:rPr>
        <w:t xml:space="preserve">Начальника хозяйственного отдела в количестве 1 штатной единицы на учреждение и  </w:t>
      </w:r>
      <w:r w:rsidRPr="00AE76C1">
        <w:rPr>
          <w:rFonts w:ascii="Times New Roman" w:hAnsi="Times New Roman" w:cs="Times New Roman"/>
          <w:bCs/>
          <w:sz w:val="24"/>
          <w:szCs w:val="24"/>
        </w:rPr>
        <w:t>заведующего хозяйством в количестве 1 штатной единицы</w:t>
      </w:r>
      <w:r w:rsidR="00B24218" w:rsidRPr="00AE76C1">
        <w:rPr>
          <w:rFonts w:ascii="Times New Roman" w:hAnsi="Times New Roman" w:cs="Times New Roman"/>
          <w:bCs/>
          <w:sz w:val="24"/>
          <w:szCs w:val="24"/>
        </w:rPr>
        <w:t xml:space="preserve"> на каждое структурное подразделение (</w:t>
      </w:r>
      <w:r w:rsidR="00C03442" w:rsidRPr="00AE76C1">
        <w:rPr>
          <w:rFonts w:ascii="Times New Roman" w:hAnsi="Times New Roman" w:cs="Times New Roman"/>
          <w:bCs/>
          <w:sz w:val="24"/>
          <w:szCs w:val="24"/>
        </w:rPr>
        <w:t xml:space="preserve">два </w:t>
      </w:r>
      <w:r w:rsidR="00B24218" w:rsidRPr="00AE76C1">
        <w:rPr>
          <w:rFonts w:ascii="Times New Roman" w:hAnsi="Times New Roman" w:cs="Times New Roman"/>
          <w:bCs/>
          <w:sz w:val="24"/>
          <w:szCs w:val="24"/>
        </w:rPr>
        <w:t>филиал</w:t>
      </w:r>
      <w:r w:rsidR="00C03442" w:rsidRPr="00AE76C1">
        <w:rPr>
          <w:rFonts w:ascii="Times New Roman" w:hAnsi="Times New Roman" w:cs="Times New Roman"/>
          <w:bCs/>
          <w:sz w:val="24"/>
          <w:szCs w:val="24"/>
        </w:rPr>
        <w:t>а</w:t>
      </w:r>
      <w:r w:rsidR="00B24218" w:rsidRPr="00AE76C1">
        <w:rPr>
          <w:rFonts w:ascii="Times New Roman" w:hAnsi="Times New Roman" w:cs="Times New Roman"/>
          <w:bCs/>
          <w:sz w:val="24"/>
          <w:szCs w:val="24"/>
        </w:rPr>
        <w:t>)</w:t>
      </w:r>
      <w:r w:rsidR="00C03442" w:rsidRPr="00AE76C1">
        <w:rPr>
          <w:rFonts w:ascii="Times New Roman" w:hAnsi="Times New Roman" w:cs="Times New Roman"/>
          <w:bCs/>
          <w:sz w:val="24"/>
          <w:szCs w:val="24"/>
        </w:rPr>
        <w:t xml:space="preserve"> = 2 штатные единицы</w:t>
      </w:r>
      <w:r w:rsidR="00B24218" w:rsidRPr="00AE76C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1556" w:rsidRPr="00845327" w:rsidRDefault="00805392" w:rsidP="0080539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 w:rsidRPr="00845327">
        <w:rPr>
          <w:rFonts w:ascii="Times New Roman" w:hAnsi="Times New Roman" w:cs="Times New Roman"/>
          <w:bCs/>
          <w:sz w:val="24"/>
          <w:szCs w:val="24"/>
        </w:rPr>
        <w:t>9.4.3.</w:t>
      </w:r>
      <w:r w:rsidR="00845327" w:rsidRPr="00845327">
        <w:rPr>
          <w:rFonts w:ascii="Times New Roman" w:hAnsi="Times New Roman" w:cs="Times New Roman"/>
          <w:bCs/>
          <w:sz w:val="24"/>
          <w:szCs w:val="24"/>
        </w:rPr>
        <w:t>5</w:t>
      </w:r>
      <w:r w:rsidRPr="00845327">
        <w:rPr>
          <w:rFonts w:ascii="Times New Roman" w:hAnsi="Times New Roman" w:cs="Times New Roman"/>
          <w:bCs/>
          <w:sz w:val="24"/>
          <w:szCs w:val="24"/>
        </w:rPr>
        <w:t xml:space="preserve">. Нормирование рабочего времени </w:t>
      </w:r>
      <w:r w:rsidR="00281556" w:rsidRPr="00845327">
        <w:rPr>
          <w:rFonts w:ascii="Times New Roman" w:eastAsia="Times New Roman" w:hAnsi="Times New Roman" w:cs="Times New Roman"/>
          <w:sz w:val="24"/>
          <w:szCs w:val="24"/>
        </w:rPr>
        <w:t>делопроизводителя</w:t>
      </w:r>
    </w:p>
    <w:p w:rsidR="00FD4EA4" w:rsidRPr="00583577" w:rsidRDefault="00FD4EA4" w:rsidP="005835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Обеспечивает своевременную обработку поступающей и отправляемой корреспонденции, ее доставку по назначению; осуществляет контроль за сроками исполнения документов и их правильным оформление; организует работу по регистрации, учету, хранению и передаче в соответствующие структурные подразделения документов текущего делопроизводства, в том числе приказов и распоряжений руководства, по формированию дел и их сдаче на хранение;</w:t>
      </w:r>
      <w:proofErr w:type="gramEnd"/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принимает меры по обеспечению работников необходимыми инструктивными и справочными материалами; осуществляет методическое руководство организацией делопроизводства в подразделениях, </w:t>
      </w:r>
      <w:r w:rsidR="00583577" w:rsidRPr="0058357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готовит к изданию приказы оперативного характера; ведет регистрацию приказов по основной деятельности; осуществляет 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контроль за правильным формированием, хранением и своевременной сдачей дел в архив, подготовку справок о соблюдении сроков исполнения документов; обеспечивает набор на персональном компьютере и размножение служебных документов;</w:t>
      </w:r>
      <w:proofErr w:type="gramEnd"/>
    </w:p>
    <w:p w:rsidR="00FD4EA4" w:rsidRPr="00583577" w:rsidRDefault="00AE76C1" w:rsidP="005835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577">
        <w:rPr>
          <w:rFonts w:ascii="Times New Roman" w:eastAsia="Times New Roman" w:hAnsi="Times New Roman" w:cs="Times New Roman"/>
          <w:sz w:val="24"/>
          <w:szCs w:val="24"/>
        </w:rPr>
        <w:tab/>
        <w:t>Принимает меры по обеспечению образовательного учреждения квалифицированными кадрами; обеспечивает формирование резерва кадров в целях замещения вакантных должностей в учреждении; документально осуществляет приём, увольнение перемещение кадров; готовит к заключению с работниками трудовые договора и дополнительные соглашения к ним; приказы по кадрам; ведет личные дела работников; трудовые книжки; форму Т</w:t>
      </w:r>
      <w:proofErr w:type="gramStart"/>
      <w:r w:rsidRPr="0058357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83577">
        <w:rPr>
          <w:rFonts w:ascii="Times New Roman" w:eastAsia="Times New Roman" w:hAnsi="Times New Roman" w:cs="Times New Roman"/>
          <w:sz w:val="24"/>
          <w:szCs w:val="24"/>
        </w:rPr>
        <w:t xml:space="preserve"> и другую документацию, связанную с кадровым делопроизводством</w:t>
      </w:r>
      <w:r w:rsidR="00566D9C" w:rsidRPr="00583577">
        <w:rPr>
          <w:rFonts w:ascii="Times New Roman" w:eastAsia="Times New Roman" w:hAnsi="Times New Roman" w:cs="Times New Roman"/>
          <w:sz w:val="24"/>
          <w:szCs w:val="24"/>
        </w:rPr>
        <w:t>; своевременно знакомит работников с законодательными и иными нормативными правовыми актами, регламентирующими деятельность учреждения; принимает участие в подготовке и проведении тарификации, аттестации педагогических  работников учреждения.</w:t>
      </w:r>
    </w:p>
    <w:p w:rsidR="00AE76C1" w:rsidRPr="00583577" w:rsidRDefault="00601DF5" w:rsidP="005835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Возглавляет работу по организации и ведению архивного дела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в учреждении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; о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беспечивает в соответствии с установленным порядком прием, регистрацию, систематизацию, хранение и использование документов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нструктирует работников структурных подразделений о порядке формирования, подготовки и сдачи дел в архи</w:t>
      </w:r>
      <w:r w:rsidR="00583577" w:rsidRPr="0058357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; к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онтролирует своевременность поступления в архив документов, законченных делопроизводством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; о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беспечивает проведение работы по экспертизе ценности архивных документов, формированию документов в дела постоянного и временного хранения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; р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уководит работой по составлению описей дел, составлению актов об уничтожении 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документов, </w:t>
      </w:r>
      <w:proofErr w:type="gramStart"/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сроки</w:t>
      </w:r>
      <w:proofErr w:type="gramEnd"/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хранения которых истекли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; о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существляет контроль за состоянием документов, сво</w:t>
      </w:r>
      <w:r w:rsidR="00583577" w:rsidRPr="00583577">
        <w:rPr>
          <w:rFonts w:ascii="Times New Roman" w:eastAsia="Times New Roman" w:hAnsi="Times New Roman" w:cs="Times New Roman"/>
          <w:bCs/>
          <w:sz w:val="24"/>
          <w:szCs w:val="24"/>
        </w:rPr>
        <w:t>евременностью их восстановления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; о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>рганизует работу по ведению учета документооборота и количества дел, выдаче архивных справок на основе данных, имеющихся в документах архива</w:t>
      </w:r>
      <w:r w:rsidR="00FD4EA4" w:rsidRPr="00583577">
        <w:rPr>
          <w:rFonts w:ascii="Times New Roman" w:eastAsia="Times New Roman" w:hAnsi="Times New Roman" w:cs="Times New Roman"/>
          <w:bCs/>
          <w:sz w:val="24"/>
          <w:szCs w:val="24"/>
        </w:rPr>
        <w:t>; с</w:t>
      </w:r>
      <w:r w:rsidRPr="0058357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оставляет установленную отчетность. </w:t>
      </w:r>
    </w:p>
    <w:p w:rsidR="00281556" w:rsidRPr="00EF43C0" w:rsidRDefault="00EF43C0" w:rsidP="004B2EE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F43C0">
        <w:rPr>
          <w:rFonts w:ascii="Times New Roman" w:eastAsia="Times New Roman" w:hAnsi="Times New Roman" w:cs="Times New Roman"/>
          <w:sz w:val="24"/>
          <w:szCs w:val="24"/>
        </w:rPr>
        <w:t>Распределение рабочего времени делопроизводителя в течение недели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65"/>
        <w:gridCol w:w="1223"/>
        <w:gridCol w:w="1206"/>
        <w:gridCol w:w="1203"/>
      </w:tblGrid>
      <w:tr w:rsidR="00281556" w:rsidRPr="002B437C" w:rsidTr="00EF43C0">
        <w:tc>
          <w:tcPr>
            <w:tcW w:w="709" w:type="dxa"/>
            <w:shd w:val="clear" w:color="auto" w:fill="auto"/>
          </w:tcPr>
          <w:p w:rsidR="00281556" w:rsidRPr="002B437C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B43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2B43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2B43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5265" w:type="dxa"/>
            <w:shd w:val="clear" w:color="auto" w:fill="auto"/>
          </w:tcPr>
          <w:p w:rsidR="00281556" w:rsidRPr="002B437C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B43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1223" w:type="dxa"/>
            <w:shd w:val="clear" w:color="auto" w:fill="auto"/>
          </w:tcPr>
          <w:p w:rsidR="00281556" w:rsidRPr="002B437C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B43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Кол-во единиц</w:t>
            </w:r>
          </w:p>
        </w:tc>
        <w:tc>
          <w:tcPr>
            <w:tcW w:w="1206" w:type="dxa"/>
            <w:shd w:val="clear" w:color="auto" w:fill="auto"/>
          </w:tcPr>
          <w:p w:rsidR="00281556" w:rsidRPr="002B437C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B43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Время, час</w:t>
            </w:r>
          </w:p>
        </w:tc>
        <w:tc>
          <w:tcPr>
            <w:tcW w:w="1203" w:type="dxa"/>
            <w:shd w:val="clear" w:color="auto" w:fill="auto"/>
          </w:tcPr>
          <w:p w:rsidR="00281556" w:rsidRPr="002B437C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B43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Общее время, час</w:t>
            </w:r>
          </w:p>
        </w:tc>
      </w:tr>
      <w:tr w:rsidR="00281556" w:rsidRPr="002B437C" w:rsidTr="00EF43C0">
        <w:tc>
          <w:tcPr>
            <w:tcW w:w="709" w:type="dxa"/>
            <w:shd w:val="clear" w:color="auto" w:fill="auto"/>
          </w:tcPr>
          <w:p w:rsidR="00281556" w:rsidRPr="00EF43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5265" w:type="dxa"/>
            <w:shd w:val="clear" w:color="auto" w:fill="auto"/>
          </w:tcPr>
          <w:p w:rsidR="00281556" w:rsidRPr="00EF43C0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Подготовка, корректировка и печатание локальных актов</w:t>
            </w:r>
          </w:p>
        </w:tc>
        <w:tc>
          <w:tcPr>
            <w:tcW w:w="1223" w:type="dxa"/>
            <w:shd w:val="clear" w:color="auto" w:fill="auto"/>
          </w:tcPr>
          <w:p w:rsidR="00281556" w:rsidRPr="00EF43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281556" w:rsidRPr="00EF43C0" w:rsidRDefault="006A21B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203" w:type="dxa"/>
          </w:tcPr>
          <w:p w:rsidR="00281556" w:rsidRPr="00EF43C0" w:rsidRDefault="006A21B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281556" w:rsidRPr="002B437C" w:rsidTr="00EF43C0">
        <w:tc>
          <w:tcPr>
            <w:tcW w:w="709" w:type="dxa"/>
            <w:shd w:val="clear" w:color="auto" w:fill="auto"/>
          </w:tcPr>
          <w:p w:rsidR="00281556" w:rsidRPr="00EF43C0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5265" w:type="dxa"/>
            <w:shd w:val="clear" w:color="auto" w:fill="auto"/>
          </w:tcPr>
          <w:p w:rsidR="00281556" w:rsidRPr="00EF43C0" w:rsidRDefault="00EF43C0" w:rsidP="00EF4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Регистрация, ознакомление с локальными актами, сбор подписей </w:t>
            </w:r>
          </w:p>
        </w:tc>
        <w:tc>
          <w:tcPr>
            <w:tcW w:w="1223" w:type="dxa"/>
            <w:shd w:val="clear" w:color="auto" w:fill="auto"/>
          </w:tcPr>
          <w:p w:rsidR="00281556" w:rsidRPr="00EF43C0" w:rsidRDefault="00EF43C0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281556" w:rsidRPr="00EF43C0" w:rsidRDefault="006A21B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281556" w:rsidRPr="00EF43C0" w:rsidRDefault="006A21B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EF43C0" w:rsidRPr="002B437C" w:rsidTr="00EF43C0">
        <w:tc>
          <w:tcPr>
            <w:tcW w:w="709" w:type="dxa"/>
            <w:shd w:val="clear" w:color="auto" w:fill="auto"/>
          </w:tcPr>
          <w:p w:rsidR="00EF43C0" w:rsidRPr="00EF43C0" w:rsidRDefault="00EF43C0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5265" w:type="dxa"/>
            <w:shd w:val="clear" w:color="auto" w:fill="auto"/>
          </w:tcPr>
          <w:p w:rsidR="00EF43C0" w:rsidRPr="00EF43C0" w:rsidRDefault="00EF43C0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Кадровое делопроизводство</w:t>
            </w:r>
          </w:p>
        </w:tc>
        <w:tc>
          <w:tcPr>
            <w:tcW w:w="1223" w:type="dxa"/>
            <w:shd w:val="clear" w:color="auto" w:fill="auto"/>
          </w:tcPr>
          <w:p w:rsidR="00EF43C0" w:rsidRPr="00EF43C0" w:rsidRDefault="00EF43C0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F43C0" w:rsidRPr="00EF43C0" w:rsidRDefault="00EF43C0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203" w:type="dxa"/>
          </w:tcPr>
          <w:p w:rsidR="00EF43C0" w:rsidRPr="00EF43C0" w:rsidRDefault="00EF43C0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  <w:tr w:rsidR="00EF43C0" w:rsidRPr="002B437C" w:rsidTr="00EF43C0">
        <w:tc>
          <w:tcPr>
            <w:tcW w:w="709" w:type="dxa"/>
            <w:shd w:val="clear" w:color="auto" w:fill="auto"/>
          </w:tcPr>
          <w:p w:rsidR="00EF43C0" w:rsidRPr="00EF43C0" w:rsidRDefault="00EF43C0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5265" w:type="dxa"/>
            <w:shd w:val="clear" w:color="auto" w:fill="auto"/>
          </w:tcPr>
          <w:p w:rsidR="00EF43C0" w:rsidRPr="00EF43C0" w:rsidRDefault="00EF43C0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Канцелярские функции</w:t>
            </w:r>
          </w:p>
        </w:tc>
        <w:tc>
          <w:tcPr>
            <w:tcW w:w="1223" w:type="dxa"/>
            <w:shd w:val="clear" w:color="auto" w:fill="auto"/>
          </w:tcPr>
          <w:p w:rsidR="00EF43C0" w:rsidRPr="00EF43C0" w:rsidRDefault="00EF43C0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F43C0" w:rsidRPr="00EF43C0" w:rsidRDefault="00EF43C0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EF43C0" w:rsidRPr="00EF43C0" w:rsidRDefault="00EF43C0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EF43C0" w:rsidRPr="002B437C" w:rsidTr="00EF43C0">
        <w:tc>
          <w:tcPr>
            <w:tcW w:w="709" w:type="dxa"/>
            <w:shd w:val="clear" w:color="auto" w:fill="auto"/>
          </w:tcPr>
          <w:p w:rsidR="00EF43C0" w:rsidRPr="00EF43C0" w:rsidRDefault="00EF43C0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5265" w:type="dxa"/>
            <w:shd w:val="clear" w:color="auto" w:fill="auto"/>
          </w:tcPr>
          <w:p w:rsidR="00EF43C0" w:rsidRPr="00EF43C0" w:rsidRDefault="00EF43C0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архивного дела</w:t>
            </w:r>
          </w:p>
        </w:tc>
        <w:tc>
          <w:tcPr>
            <w:tcW w:w="1223" w:type="dxa"/>
            <w:shd w:val="clear" w:color="auto" w:fill="auto"/>
          </w:tcPr>
          <w:p w:rsidR="00EF43C0" w:rsidRPr="00EF43C0" w:rsidRDefault="006A21B6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F43C0" w:rsidRPr="00EF43C0" w:rsidRDefault="00EF43C0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F43C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EF43C0" w:rsidRPr="00EF43C0" w:rsidRDefault="006A21B6" w:rsidP="00EF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EF43C0" w:rsidRPr="002B437C" w:rsidTr="00EF43C0">
        <w:tc>
          <w:tcPr>
            <w:tcW w:w="709" w:type="dxa"/>
            <w:shd w:val="clear" w:color="auto" w:fill="auto"/>
          </w:tcPr>
          <w:p w:rsidR="00EF43C0" w:rsidRPr="00EF43C0" w:rsidRDefault="00EF43C0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5265" w:type="dxa"/>
            <w:shd w:val="clear" w:color="auto" w:fill="auto"/>
          </w:tcPr>
          <w:p w:rsidR="00EF43C0" w:rsidRPr="00EF43C0" w:rsidRDefault="006A21B6" w:rsidP="006A2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филиалами по вопросам</w:t>
            </w:r>
            <w:r w:rsidRPr="00583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текущего делопроизводства</w:t>
            </w:r>
          </w:p>
        </w:tc>
        <w:tc>
          <w:tcPr>
            <w:tcW w:w="1223" w:type="dxa"/>
            <w:shd w:val="clear" w:color="auto" w:fill="auto"/>
          </w:tcPr>
          <w:p w:rsidR="00EF43C0" w:rsidRDefault="006A21B6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F43C0" w:rsidRPr="00EF43C0" w:rsidRDefault="006A21B6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203" w:type="dxa"/>
          </w:tcPr>
          <w:p w:rsidR="00EF43C0" w:rsidRDefault="006A21B6" w:rsidP="00EF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6A21B6" w:rsidRPr="002B437C" w:rsidTr="00EF43C0">
        <w:tc>
          <w:tcPr>
            <w:tcW w:w="709" w:type="dxa"/>
            <w:shd w:val="clear" w:color="auto" w:fill="auto"/>
          </w:tcPr>
          <w:p w:rsidR="006A21B6" w:rsidRDefault="006A21B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5265" w:type="dxa"/>
            <w:shd w:val="clear" w:color="auto" w:fill="auto"/>
          </w:tcPr>
          <w:p w:rsidR="006A21B6" w:rsidRDefault="006A21B6" w:rsidP="006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сети интернет</w:t>
            </w:r>
          </w:p>
        </w:tc>
        <w:tc>
          <w:tcPr>
            <w:tcW w:w="1223" w:type="dxa"/>
            <w:shd w:val="clear" w:color="auto" w:fill="auto"/>
          </w:tcPr>
          <w:p w:rsidR="006A21B6" w:rsidRDefault="006A21B6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6A21B6" w:rsidRDefault="006A21B6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6A21B6" w:rsidRDefault="006A21B6" w:rsidP="00EF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EF43C0" w:rsidRPr="002B437C" w:rsidTr="00583577">
        <w:tc>
          <w:tcPr>
            <w:tcW w:w="8403" w:type="dxa"/>
            <w:gridSpan w:val="4"/>
            <w:shd w:val="clear" w:color="auto" w:fill="auto"/>
          </w:tcPr>
          <w:p w:rsidR="00EF43C0" w:rsidRPr="002B437C" w:rsidRDefault="00EF43C0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B43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1203" w:type="dxa"/>
          </w:tcPr>
          <w:p w:rsidR="00EF43C0" w:rsidRPr="002B437C" w:rsidRDefault="006A21B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60</w:t>
            </w:r>
          </w:p>
        </w:tc>
      </w:tr>
    </w:tbl>
    <w:p w:rsidR="00281556" w:rsidRPr="006A21B6" w:rsidRDefault="00281556" w:rsidP="006A21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21B6">
        <w:rPr>
          <w:rFonts w:ascii="Times New Roman" w:hAnsi="Times New Roman" w:cs="Times New Roman"/>
          <w:bCs/>
          <w:sz w:val="26"/>
          <w:szCs w:val="26"/>
        </w:rPr>
        <w:t xml:space="preserve">Аналитически-исследовательским способом аналитического метода, при котором необходимые затраты рабочего времени определены при помощи хронометража, в организации принят норматив численности делопроизводителя в количестве 0,5 штатной единицы на </w:t>
      </w:r>
      <w:r w:rsidR="006A21B6" w:rsidRPr="006A21B6">
        <w:rPr>
          <w:rFonts w:ascii="Times New Roman" w:hAnsi="Times New Roman" w:cs="Times New Roman"/>
          <w:bCs/>
          <w:sz w:val="26"/>
          <w:szCs w:val="26"/>
        </w:rPr>
        <w:t>каждое структурное подразделение</w:t>
      </w:r>
      <w:r w:rsidR="0088329E">
        <w:rPr>
          <w:rFonts w:ascii="Times New Roman" w:hAnsi="Times New Roman" w:cs="Times New Roman"/>
          <w:bCs/>
          <w:sz w:val="26"/>
          <w:szCs w:val="26"/>
        </w:rPr>
        <w:t>.</w:t>
      </w:r>
      <w:r w:rsidR="006A21B6" w:rsidRPr="006A21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6DB8" w:rsidRPr="006A21B6">
        <w:rPr>
          <w:rFonts w:ascii="Times New Roman" w:hAnsi="Times New Roman" w:cs="Times New Roman"/>
          <w:bCs/>
          <w:sz w:val="26"/>
          <w:szCs w:val="26"/>
        </w:rPr>
        <w:t>В целом</w:t>
      </w:r>
      <w:r w:rsidR="006A21B6" w:rsidRPr="006A21B6">
        <w:rPr>
          <w:rFonts w:ascii="Times New Roman" w:hAnsi="Times New Roman" w:cs="Times New Roman"/>
          <w:bCs/>
          <w:sz w:val="26"/>
          <w:szCs w:val="26"/>
        </w:rPr>
        <w:t xml:space="preserve"> на учреждение принят норматив 1,5 штатные единицы</w:t>
      </w:r>
      <w:r w:rsidRPr="006A21B6">
        <w:rPr>
          <w:rFonts w:ascii="Times New Roman" w:hAnsi="Times New Roman" w:cs="Times New Roman"/>
          <w:bCs/>
          <w:sz w:val="26"/>
          <w:szCs w:val="26"/>
        </w:rPr>
        <w:t>.</w:t>
      </w:r>
    </w:p>
    <w:p w:rsidR="00B24218" w:rsidRPr="00845327" w:rsidRDefault="006A21B6" w:rsidP="00281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27">
        <w:rPr>
          <w:rFonts w:ascii="Times New Roman" w:hAnsi="Times New Roman" w:cs="Times New Roman"/>
          <w:bCs/>
          <w:sz w:val="24"/>
          <w:szCs w:val="24"/>
        </w:rPr>
        <w:t>9.4.3.</w:t>
      </w:r>
      <w:r w:rsidR="00845327" w:rsidRPr="00845327">
        <w:rPr>
          <w:rFonts w:ascii="Times New Roman" w:hAnsi="Times New Roman" w:cs="Times New Roman"/>
          <w:bCs/>
          <w:sz w:val="24"/>
          <w:szCs w:val="24"/>
        </w:rPr>
        <w:t>6</w:t>
      </w:r>
      <w:r w:rsidRPr="00845327">
        <w:rPr>
          <w:rFonts w:ascii="Times New Roman" w:hAnsi="Times New Roman" w:cs="Times New Roman"/>
          <w:bCs/>
          <w:sz w:val="24"/>
          <w:szCs w:val="24"/>
        </w:rPr>
        <w:t xml:space="preserve">. Нормирование рабочего времени </w:t>
      </w:r>
      <w:r w:rsidR="00007832" w:rsidRPr="00845327">
        <w:rPr>
          <w:rFonts w:ascii="Times New Roman" w:eastAsia="Times New Roman" w:hAnsi="Times New Roman" w:cs="Times New Roman"/>
          <w:sz w:val="24"/>
          <w:szCs w:val="24"/>
        </w:rPr>
        <w:t>работников по бухгалтерскому учету и финансовой деятельности</w:t>
      </w:r>
    </w:p>
    <w:p w:rsidR="000637B0" w:rsidRPr="001B0ED7" w:rsidRDefault="000637B0" w:rsidP="000637B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D7">
        <w:rPr>
          <w:rFonts w:ascii="Times New Roman" w:hAnsi="Times New Roman" w:cs="Times New Roman"/>
          <w:bCs/>
          <w:sz w:val="24"/>
          <w:szCs w:val="24"/>
        </w:rPr>
        <w:t>Состав работ по должности бухгалтер</w:t>
      </w:r>
    </w:p>
    <w:p w:rsidR="000637B0" w:rsidRDefault="000637B0" w:rsidP="00A75B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7B0">
        <w:rPr>
          <w:rFonts w:ascii="Times New Roman" w:eastAsia="Times New Roman" w:hAnsi="Times New Roman" w:cs="Times New Roman"/>
          <w:sz w:val="24"/>
          <w:szCs w:val="24"/>
        </w:rPr>
        <w:t>Выполняет работу по различным участкам бухгалтерского учета (учет основных фондов, товарно-материальных ценностей, затрат на производство, результатов финансово-хозяйственной деятельности, расчеты с поставщиками и заказчиками, а также за предоставленные услуги и т.п.). Участвует в разработке и осуществлении мероприятий, направленных на соблюдение государственной дисциплины и укрепление хозяйственного расчета. Осуществляет прием и контроль первичной документации по соответствующим участкам учета и подготавливает их к счетной обработке. Отражает в бухгалтерском учете операции, связанные с движением средств и товарно-материальных ценностей. Составляет отчетные калькуляции себестоимости продукции, работ (услуг), выявляет источники образования потерь и непроизводительных расходов, подготавливает предложения по их предупреждению. Производит начисление и перечисление платежей в бюджет, взносов на государственное социальное страхование, средств на финансирование заработной платы рабочих и служащих, налогов и других выплат и платежей, а также отчисление сре</w:t>
      </w:r>
      <w:proofErr w:type="gramStart"/>
      <w:r w:rsidRPr="000637B0">
        <w:rPr>
          <w:rFonts w:ascii="Times New Roman" w:eastAsia="Times New Roman" w:hAnsi="Times New Roman" w:cs="Times New Roman"/>
          <w:sz w:val="24"/>
          <w:szCs w:val="24"/>
        </w:rPr>
        <w:t>дств в ф</w:t>
      </w:r>
      <w:proofErr w:type="gramEnd"/>
      <w:r w:rsidRPr="000637B0">
        <w:rPr>
          <w:rFonts w:ascii="Times New Roman" w:eastAsia="Times New Roman" w:hAnsi="Times New Roman" w:cs="Times New Roman"/>
          <w:sz w:val="24"/>
          <w:szCs w:val="24"/>
        </w:rPr>
        <w:t>онды экономического стимулирования и другие фонды.</w:t>
      </w:r>
    </w:p>
    <w:p w:rsidR="00A75BFC" w:rsidRPr="000637B0" w:rsidRDefault="00A75BFC" w:rsidP="000637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ED7" w:rsidRPr="001B0ED7" w:rsidRDefault="001B0ED7" w:rsidP="001B0E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D7">
        <w:rPr>
          <w:rFonts w:ascii="Times New Roman" w:hAnsi="Times New Roman" w:cs="Times New Roman"/>
          <w:bCs/>
          <w:sz w:val="24"/>
          <w:szCs w:val="24"/>
        </w:rPr>
        <w:t>Состав работ  по должности экономист</w:t>
      </w:r>
    </w:p>
    <w:p w:rsidR="000637B0" w:rsidRPr="000637B0" w:rsidRDefault="000637B0" w:rsidP="00A75B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37B0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проведении экономического анализа хозяйственной деятельности предприятия (учреждения) по данным бухгалтерского учета и отчетности в целях выявления внутрихозяйственных резервов, в осуществлении мероприятий по совершенствованию документооборота, в разработке и внедрении прогрессивных форм и методов бухгалтерского учета и отчетности в целях выявления внутрихозяйственных резервов, в осуществлении </w:t>
      </w:r>
      <w:r w:rsidRPr="000637B0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 по совершенствованию документооборота, в разработке и внедрении прогрессивных форм и методов бухгалтерского учета на</w:t>
      </w:r>
      <w:proofErr w:type="gramEnd"/>
      <w:r w:rsidRPr="000637B0">
        <w:rPr>
          <w:rFonts w:ascii="Times New Roman" w:eastAsia="Times New Roman" w:hAnsi="Times New Roman" w:cs="Times New Roman"/>
          <w:sz w:val="24"/>
          <w:szCs w:val="24"/>
        </w:rPr>
        <w:t xml:space="preserve"> основе применения вычислительной техники, а также в проведении инвентаризации денежных средств, товарно-материальных ценностей, расчетов и платежных обязательств. Подготавливает данные по соответствующим участкам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0637B0" w:rsidRDefault="000637B0" w:rsidP="00281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6680"/>
        <w:gridCol w:w="709"/>
        <w:gridCol w:w="142"/>
        <w:gridCol w:w="708"/>
        <w:gridCol w:w="676"/>
      </w:tblGrid>
      <w:tr w:rsidR="00B94504" w:rsidRPr="002B437C" w:rsidTr="00E147B8">
        <w:tc>
          <w:tcPr>
            <w:tcW w:w="691" w:type="dxa"/>
            <w:shd w:val="clear" w:color="auto" w:fill="auto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80" w:type="dxa"/>
            <w:shd w:val="clear" w:color="auto" w:fill="auto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708" w:type="dxa"/>
            <w:shd w:val="clear" w:color="auto" w:fill="auto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час</w:t>
            </w:r>
          </w:p>
        </w:tc>
        <w:tc>
          <w:tcPr>
            <w:tcW w:w="676" w:type="dxa"/>
            <w:shd w:val="clear" w:color="auto" w:fill="auto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время, час</w:t>
            </w:r>
          </w:p>
        </w:tc>
      </w:tr>
      <w:tr w:rsidR="007E5285" w:rsidRPr="00EF43C0" w:rsidTr="00007832">
        <w:trPr>
          <w:trHeight w:val="287"/>
        </w:trPr>
        <w:tc>
          <w:tcPr>
            <w:tcW w:w="9606" w:type="dxa"/>
            <w:gridSpan w:val="6"/>
            <w:shd w:val="clear" w:color="auto" w:fill="auto"/>
          </w:tcPr>
          <w:p w:rsidR="007E5285" w:rsidRPr="00E147B8" w:rsidRDefault="007E5285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№ 1 </w:t>
            </w:r>
          </w:p>
        </w:tc>
      </w:tr>
      <w:tr w:rsidR="004F7F0E" w:rsidRPr="00EF43C0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4F7F0E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Тарификация педагогических работников, штатная расстановка, в соответствии с утвержденным штатным расписанием</w:t>
            </w:r>
          </w:p>
        </w:tc>
        <w:tc>
          <w:tcPr>
            <w:tcW w:w="709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4504" w:rsidRPr="00EF43C0" w:rsidTr="00E147B8">
        <w:tc>
          <w:tcPr>
            <w:tcW w:w="691" w:type="dxa"/>
            <w:shd w:val="clear" w:color="auto" w:fill="auto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B94504" w:rsidRPr="00E147B8" w:rsidRDefault="004F7F0E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7E5285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ачисление заработной платы работникам, отчисление всех видов налогов, сдача отчетности; </w:t>
            </w:r>
            <w:r w:rsidR="00036F0F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расчетных листов по  заработной плате и другим   выплатам работникам учреждения.</w:t>
            </w:r>
          </w:p>
        </w:tc>
        <w:tc>
          <w:tcPr>
            <w:tcW w:w="709" w:type="dxa"/>
            <w:shd w:val="clear" w:color="auto" w:fill="auto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B94504" w:rsidRPr="00E147B8" w:rsidRDefault="00B94504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6F0F" w:rsidRPr="00EF43C0" w:rsidTr="00E147B8">
        <w:tc>
          <w:tcPr>
            <w:tcW w:w="691" w:type="dxa"/>
            <w:shd w:val="clear" w:color="auto" w:fill="auto"/>
          </w:tcPr>
          <w:p w:rsidR="00036F0F" w:rsidRPr="00E147B8" w:rsidRDefault="00036F0F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036F0F" w:rsidRPr="00E147B8" w:rsidRDefault="00036F0F" w:rsidP="004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Родительская плата за содержание детей (начисление, поступление, коррекция</w:t>
            </w:r>
            <w:r w:rsidR="004F7F0E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льготники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036F0F" w:rsidRPr="00E147B8" w:rsidRDefault="00036F0F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6F0F" w:rsidRPr="00E147B8" w:rsidRDefault="00036F0F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036F0F" w:rsidRPr="00E147B8" w:rsidRDefault="00036F0F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9F1" w:rsidRPr="00EF43C0" w:rsidTr="00E147B8">
        <w:tc>
          <w:tcPr>
            <w:tcW w:w="691" w:type="dxa"/>
            <w:shd w:val="clear" w:color="auto" w:fill="auto"/>
          </w:tcPr>
          <w:p w:rsidR="00EF19F1" w:rsidRPr="00E147B8" w:rsidRDefault="00EF19F1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EF19F1" w:rsidRPr="00E147B8" w:rsidRDefault="00EF19F1" w:rsidP="00EF1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финансово-правовые отношения с 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 (зарплатный проект, проект по родительской плате за содержание детей и платные образовательные услуги)</w:t>
            </w:r>
          </w:p>
        </w:tc>
        <w:tc>
          <w:tcPr>
            <w:tcW w:w="709" w:type="dxa"/>
            <w:shd w:val="clear" w:color="auto" w:fill="auto"/>
          </w:tcPr>
          <w:p w:rsidR="00EF19F1" w:rsidRPr="00E147B8" w:rsidRDefault="00EF19F1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19F1" w:rsidRPr="00E147B8" w:rsidRDefault="00EF19F1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EF19F1" w:rsidRPr="00E147B8" w:rsidRDefault="00EF19F1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6F0F" w:rsidRPr="00EF43C0" w:rsidTr="00E147B8">
        <w:tc>
          <w:tcPr>
            <w:tcW w:w="691" w:type="dxa"/>
            <w:shd w:val="clear" w:color="auto" w:fill="auto"/>
          </w:tcPr>
          <w:p w:rsidR="00036F0F" w:rsidRPr="00E147B8" w:rsidRDefault="00036F0F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036F0F" w:rsidRPr="00E147B8" w:rsidRDefault="00036F0F" w:rsidP="004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договоров и финансово-правовые отношения с поставщиками услуг ТЭР и связ</w:t>
            </w:r>
            <w:r w:rsidR="004F7F0E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(ст. 223, 221)</w:t>
            </w:r>
          </w:p>
        </w:tc>
        <w:tc>
          <w:tcPr>
            <w:tcW w:w="709" w:type="dxa"/>
            <w:shd w:val="clear" w:color="auto" w:fill="auto"/>
          </w:tcPr>
          <w:p w:rsidR="00036F0F" w:rsidRPr="00E147B8" w:rsidRDefault="00036F0F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6F0F" w:rsidRPr="00E147B8" w:rsidRDefault="00036F0F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036F0F" w:rsidRPr="00E147B8" w:rsidRDefault="00036F0F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302" w:rsidRPr="00EF43C0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отражение на счетах бухгалтерского учёта операций, связанных с поступлением, списанием  движением денежных средств и материальных запасов;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инвентаризации</w:t>
            </w:r>
          </w:p>
        </w:tc>
        <w:tc>
          <w:tcPr>
            <w:tcW w:w="709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302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образовательные услуги (обработка табелей, начисление, поступления, отчетность)</w:t>
            </w:r>
            <w:r w:rsidR="00007832"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, отчетность</w:t>
            </w:r>
          </w:p>
        </w:tc>
        <w:tc>
          <w:tcPr>
            <w:tcW w:w="709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832" w:rsidTr="00E147B8">
        <w:tc>
          <w:tcPr>
            <w:tcW w:w="691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подготовка необходимой бухгалтерской и статистической отчетности, представление её  в установленном порядке в соответствующие органы. </w:t>
            </w:r>
          </w:p>
        </w:tc>
        <w:tc>
          <w:tcPr>
            <w:tcW w:w="709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832" w:rsidTr="00E147B8">
        <w:tc>
          <w:tcPr>
            <w:tcW w:w="691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сохранности бухгалтерских документов и сдача их в установленном порядке в архив.</w:t>
            </w:r>
          </w:p>
        </w:tc>
        <w:tc>
          <w:tcPr>
            <w:tcW w:w="709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BFC" w:rsidTr="00E147B8">
        <w:tc>
          <w:tcPr>
            <w:tcW w:w="691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503302" w:rsidTr="00007832">
        <w:tc>
          <w:tcPr>
            <w:tcW w:w="9606" w:type="dxa"/>
            <w:gridSpan w:val="6"/>
            <w:shd w:val="clear" w:color="auto" w:fill="auto"/>
          </w:tcPr>
          <w:p w:rsidR="00503302" w:rsidRPr="00E147B8" w:rsidRDefault="00503302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 № 2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3302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03302" w:rsidRPr="00E147B8" w:rsidRDefault="00503302" w:rsidP="00EF1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Расчеты по организации питания (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10-ти </w:t>
            </w:r>
            <w:proofErr w:type="spellStart"/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девного</w:t>
            </w:r>
            <w:proofErr w:type="spellEnd"/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меню: обсчет калорий, стоимости, норм), оформление и 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обсчёт меню – раскладок, расчеты потребности в продуктах питания, списание продуктов, другие операции по продуктам питания)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302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03302" w:rsidRPr="00E147B8" w:rsidRDefault="00503302" w:rsidP="004F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Заключение договоров и финансово-правовые отношения с поставщиками </w:t>
            </w:r>
            <w:r w:rsidR="004F7F0E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товаров (работ, 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</w:t>
            </w:r>
            <w:r w:rsidR="004F7F0E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(с</w:t>
            </w:r>
            <w:r w:rsidR="004F7F0E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 225, 226,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340,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310)</w:t>
            </w:r>
          </w:p>
        </w:tc>
        <w:tc>
          <w:tcPr>
            <w:tcW w:w="709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302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03302" w:rsidRPr="00E147B8" w:rsidRDefault="00503302" w:rsidP="00EF1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отражение на счетах бухгалтерского учёта операций, связанных с поступлением, списанием  движением материальных 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нематериальных 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запасов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 (услуг), оборудования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4F7F0E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(ст. 225, 226, 340,310)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инвентаризации</w:t>
            </w:r>
          </w:p>
        </w:tc>
        <w:tc>
          <w:tcPr>
            <w:tcW w:w="709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302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4F7F0E" w:rsidP="004F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актов сверок с поставщиками;</w:t>
            </w:r>
          </w:p>
          <w:p w:rsidR="00503302" w:rsidRPr="00E147B8" w:rsidRDefault="00503302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9F1" w:rsidTr="00E147B8">
        <w:tc>
          <w:tcPr>
            <w:tcW w:w="691" w:type="dxa"/>
            <w:shd w:val="clear" w:color="auto" w:fill="auto"/>
          </w:tcPr>
          <w:p w:rsidR="00EF19F1" w:rsidRPr="00E147B8" w:rsidRDefault="00EF19F1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EF19F1" w:rsidRPr="00E147B8" w:rsidRDefault="00EF19F1" w:rsidP="004F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документации по ежегодному подтверждению задолженности 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кредиторская, дебиторская)</w:t>
            </w:r>
          </w:p>
        </w:tc>
        <w:tc>
          <w:tcPr>
            <w:tcW w:w="709" w:type="dxa"/>
            <w:shd w:val="clear" w:color="auto" w:fill="auto"/>
          </w:tcPr>
          <w:p w:rsidR="00EF19F1" w:rsidRPr="00E147B8" w:rsidRDefault="00EF19F1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F19F1" w:rsidRPr="00E147B8" w:rsidRDefault="00EF19F1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EF19F1" w:rsidRPr="00E147B8" w:rsidRDefault="00EF19F1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832" w:rsidTr="00E147B8">
        <w:tc>
          <w:tcPr>
            <w:tcW w:w="691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подготовка необходимой бухгалтерской и статистической отчетности, представление её  в установленном порядке в соответствующие органы. </w:t>
            </w:r>
          </w:p>
        </w:tc>
        <w:tc>
          <w:tcPr>
            <w:tcW w:w="709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832" w:rsidTr="00E147B8">
        <w:tc>
          <w:tcPr>
            <w:tcW w:w="691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сохранности бухгалтерских документов и сдача их в установленном порядке в архив.</w:t>
            </w:r>
          </w:p>
        </w:tc>
        <w:tc>
          <w:tcPr>
            <w:tcW w:w="709" w:type="dxa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007832" w:rsidRPr="00E147B8" w:rsidRDefault="0000783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BFC" w:rsidTr="00E147B8">
        <w:tc>
          <w:tcPr>
            <w:tcW w:w="691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4F7F0E" w:rsidTr="00007832">
        <w:tc>
          <w:tcPr>
            <w:tcW w:w="9606" w:type="dxa"/>
            <w:gridSpan w:val="6"/>
            <w:shd w:val="clear" w:color="auto" w:fill="auto"/>
          </w:tcPr>
          <w:p w:rsidR="004F7F0E" w:rsidRPr="00E147B8" w:rsidRDefault="004F7F0E" w:rsidP="004F7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Бухгалтер № 3 </w:t>
            </w:r>
          </w:p>
        </w:tc>
      </w:tr>
      <w:tr w:rsidR="00503302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03302" w:rsidRPr="00E147B8" w:rsidRDefault="00F62215" w:rsidP="007E5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программы 1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зарплата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2215" w:rsidTr="00E147B8">
        <w:tc>
          <w:tcPr>
            <w:tcW w:w="691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62215" w:rsidRPr="00E147B8" w:rsidRDefault="00F62215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Отражение в программе 1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начисленной заработной платы работникам, отчислени</w:t>
            </w:r>
            <w:r w:rsidR="00007832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всех видов налогов,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302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03302" w:rsidRPr="00E147B8" w:rsidRDefault="00F62215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е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жегодны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отчет</w:t>
            </w: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19F1" w:rsidRPr="00E147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РСЗВ</w:t>
            </w:r>
            <w:r w:rsidRPr="00E147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другие отчеты в социальные фонды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302" w:rsidTr="00E147B8">
        <w:tc>
          <w:tcPr>
            <w:tcW w:w="691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503302" w:rsidRPr="00E147B8" w:rsidRDefault="00EF19F1" w:rsidP="00F62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карточек заработной платы работников,</w:t>
            </w:r>
            <w:r w:rsidR="00F62215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оформление и выдача справок по заработной плате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503302" w:rsidRPr="00E147B8" w:rsidRDefault="00503302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4F7F0E" w:rsidP="004F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отражение на счетах бухгалтерского учёта операций, связанных с поступлением, списанием  движением денежных средств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т.211. 212, 213;)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2215" w:rsidTr="00E147B8">
        <w:tc>
          <w:tcPr>
            <w:tcW w:w="691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62215" w:rsidRPr="00E147B8" w:rsidRDefault="00007832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листов нетрудоспособности,  подача заявок в ФСС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2215" w:rsidTr="00E147B8">
        <w:tc>
          <w:tcPr>
            <w:tcW w:w="691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62215" w:rsidRPr="00E147B8" w:rsidRDefault="001B0ED7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007832"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одготовка необходимой бухгалтерской и статистической отчетности, представление её  в установленном порядке в соответствующие органы.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2215" w:rsidTr="00E147B8">
        <w:tc>
          <w:tcPr>
            <w:tcW w:w="691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62215" w:rsidRPr="00E147B8" w:rsidRDefault="00007832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сохранности бухгалтерских документов и сдача их в установленном порядке в архив.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ED7" w:rsidTr="00E147B8">
        <w:tc>
          <w:tcPr>
            <w:tcW w:w="691" w:type="dxa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1B0ED7" w:rsidRPr="00E147B8" w:rsidRDefault="001B0ED7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Начисление компенсации части родительской платы.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BFC" w:rsidTr="00E147B8">
        <w:tc>
          <w:tcPr>
            <w:tcW w:w="691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A75BFC" w:rsidRPr="00E147B8" w:rsidRDefault="00A75BFC" w:rsidP="0000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1B0ED7" w:rsidTr="00B90408">
        <w:tc>
          <w:tcPr>
            <w:tcW w:w="9606" w:type="dxa"/>
            <w:gridSpan w:val="6"/>
            <w:shd w:val="clear" w:color="auto" w:fill="auto"/>
          </w:tcPr>
          <w:p w:rsidR="001B0ED7" w:rsidRPr="00E147B8" w:rsidRDefault="001B0ED7" w:rsidP="001B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62215" w:rsidTr="00E147B8">
        <w:tc>
          <w:tcPr>
            <w:tcW w:w="691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62215" w:rsidRPr="00E147B8" w:rsidRDefault="001B0ED7" w:rsidP="00A75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плана- графика  закупок в соответствии с 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утвержденным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ПФХД</w:t>
            </w:r>
            <w:r w:rsidR="00A75BFC"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размещение необходимой документации на Общероссийском официальном сайте Российской Федерации в сети Интернет.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F62215" w:rsidRPr="00E147B8" w:rsidRDefault="00F62215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4F7F0E" w:rsidP="00A75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регистрирует договорные обязательства в КЦ Системе с обязательным предоставлением расшифровок к каждому договору или муниципальному контракту, -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1B0ED7" w:rsidP="00A75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первичными бухгалтерскими документами в системе </w:t>
            </w:r>
            <w:proofErr w:type="gramStart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proofErr w:type="gramEnd"/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BFC" w:rsidTr="00E147B8">
        <w:tc>
          <w:tcPr>
            <w:tcW w:w="691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A75BFC" w:rsidRPr="00E147B8" w:rsidRDefault="00A75BFC" w:rsidP="00A75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отслеживает исполнение всех договорных обязательств, своевременно вносит коррективы в исполнение договоров, муниципальных контрактов.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BFC" w:rsidTr="00E147B8">
        <w:tc>
          <w:tcPr>
            <w:tcW w:w="691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A75BFC" w:rsidRPr="00E147B8" w:rsidRDefault="00A75BFC" w:rsidP="00A75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осуществляет ведение реестров закупок товаров, предоставления услуг, выполнения работ.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A75BFC" w:rsidP="00A75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размещение на Общероссийском официальном сайте в сети Интернет сведений о заключенных контрактах, сведений об их изменении и закрытии (исполнении или расторжении) при соблюдении установленных сроков;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1B0ED7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реестра платежных поручений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1B0ED7" w:rsidRPr="00E147B8" w:rsidRDefault="001B0ED7" w:rsidP="001B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платежных поручений в программе 1:С</w:t>
            </w:r>
          </w:p>
          <w:p w:rsidR="004F7F0E" w:rsidRPr="00E147B8" w:rsidRDefault="004F7F0E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1B0ED7" w:rsidRPr="00E147B8" w:rsidRDefault="001B0ED7" w:rsidP="001B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хранение составленных в ходе размещения заказов документов (извещений, документаций, заявок участников, протоколов, контрактов) в соответствии с действующим законодательством.</w:t>
            </w:r>
          </w:p>
          <w:p w:rsidR="004F7F0E" w:rsidRPr="00E147B8" w:rsidRDefault="004F7F0E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4F7F0E" w:rsidP="001B0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задолженностей; 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F0E" w:rsidTr="00E147B8">
        <w:tc>
          <w:tcPr>
            <w:tcW w:w="691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4F7F0E" w:rsidRPr="00E147B8" w:rsidRDefault="001B0ED7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проведением документальных ревизий в подразделениях организации.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ED7" w:rsidTr="00E147B8">
        <w:tc>
          <w:tcPr>
            <w:tcW w:w="691" w:type="dxa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Подготовка необходимой бухгалтерской и статистической отчетности, представление её  в установленном порядке в соответствующие органы.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ED7" w:rsidTr="00E147B8">
        <w:tc>
          <w:tcPr>
            <w:tcW w:w="691" w:type="dxa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сохранности бухгалтерских документов и сдача их в установленном порядке в архив.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1B0ED7" w:rsidRPr="00E147B8" w:rsidRDefault="001B0ED7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BFC" w:rsidTr="00E147B8">
        <w:tc>
          <w:tcPr>
            <w:tcW w:w="691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A75BFC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4F7F0E" w:rsidRPr="002B437C" w:rsidTr="00E147B8">
        <w:tc>
          <w:tcPr>
            <w:tcW w:w="8930" w:type="dxa"/>
            <w:gridSpan w:val="5"/>
            <w:shd w:val="clear" w:color="auto" w:fill="auto"/>
          </w:tcPr>
          <w:p w:rsidR="004F7F0E" w:rsidRPr="00E147B8" w:rsidRDefault="004F7F0E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</w:tcPr>
          <w:p w:rsidR="004F7F0E" w:rsidRPr="00E147B8" w:rsidRDefault="00A75BFC" w:rsidP="00B9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7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</w:tbl>
    <w:p w:rsidR="00B94504" w:rsidRDefault="0008234C" w:rsidP="000823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E76C1">
        <w:rPr>
          <w:rFonts w:ascii="Times New Roman" w:hAnsi="Times New Roman" w:cs="Times New Roman"/>
          <w:bCs/>
          <w:sz w:val="24"/>
          <w:szCs w:val="24"/>
        </w:rPr>
        <w:t>Аналитически-исследовательским способом аналитического метода, при котором необходимые затраты рабочего времени определены при помощи хронометража, в организации принят норматив численности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бухгалтера 3 штатные единицы, норматив численности экономиста  1,5 штатные единицы</w:t>
      </w:r>
    </w:p>
    <w:p w:rsidR="0008234C" w:rsidRPr="00845327" w:rsidRDefault="0008234C" w:rsidP="00082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27">
        <w:rPr>
          <w:rFonts w:ascii="Times New Roman" w:hAnsi="Times New Roman" w:cs="Times New Roman"/>
          <w:bCs/>
          <w:sz w:val="24"/>
          <w:szCs w:val="24"/>
        </w:rPr>
        <w:t>9.4.3.</w:t>
      </w:r>
      <w:r w:rsidR="00845327" w:rsidRPr="00845327">
        <w:rPr>
          <w:rFonts w:ascii="Times New Roman" w:hAnsi="Times New Roman" w:cs="Times New Roman"/>
          <w:bCs/>
          <w:sz w:val="24"/>
          <w:szCs w:val="24"/>
        </w:rPr>
        <w:t>7</w:t>
      </w:r>
      <w:r w:rsidRPr="00845327">
        <w:rPr>
          <w:rFonts w:ascii="Times New Roman" w:hAnsi="Times New Roman" w:cs="Times New Roman"/>
          <w:bCs/>
          <w:sz w:val="24"/>
          <w:szCs w:val="24"/>
        </w:rPr>
        <w:t xml:space="preserve">. Нормирование рабочего времени </w:t>
      </w:r>
      <w:r w:rsidRPr="00845327">
        <w:rPr>
          <w:rFonts w:ascii="Times New Roman" w:eastAsia="Times New Roman" w:hAnsi="Times New Roman" w:cs="Times New Roman"/>
          <w:sz w:val="24"/>
          <w:szCs w:val="24"/>
        </w:rPr>
        <w:t>вахтера</w:t>
      </w:r>
    </w:p>
    <w:p w:rsidR="00056DB8" w:rsidRPr="002F49F0" w:rsidRDefault="00056DB8" w:rsidP="00056DB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 работ:</w:t>
      </w:r>
      <w:r w:rsidRPr="002F49F0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осуществление ограничения доступа в здание посторонних лиц; открытие и закрытие ворот</w:t>
      </w:r>
      <w:r>
        <w:rPr>
          <w:rFonts w:ascii="Times New Roman" w:eastAsia="Times New Roman" w:hAnsi="Times New Roman" w:cs="Times New Roman"/>
          <w:sz w:val="26"/>
          <w:szCs w:val="26"/>
        </w:rPr>
        <w:t>, наблюдение за состоянием территории по мониторам камер видеонаблюдения</w:t>
      </w:r>
      <w:r w:rsidRPr="002F49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6DB8" w:rsidRDefault="00056DB8" w:rsidP="0005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E76C1">
        <w:rPr>
          <w:rFonts w:ascii="Times New Roman" w:hAnsi="Times New Roman" w:cs="Times New Roman"/>
          <w:bCs/>
          <w:sz w:val="24"/>
          <w:szCs w:val="24"/>
        </w:rPr>
        <w:t>налитически-исследовательским способом аналитического метода, при котором необходимые затраты рабочего времени определены при помощи хронометража, в организации принят норматив численности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вахтера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>родолжительност</w:t>
      </w:r>
      <w:r w:rsidR="006520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пребывания детей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12 час</w:t>
      </w:r>
      <w:r>
        <w:rPr>
          <w:rFonts w:ascii="Times New Roman" w:eastAsia="Times New Roman" w:hAnsi="Times New Roman" w:cs="Times New Roman"/>
          <w:sz w:val="24"/>
          <w:szCs w:val="24"/>
        </w:rPr>
        <w:t>, количества</w:t>
      </w:r>
      <w:r w:rsidRPr="003A287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в неделю –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дней, продолжительности рабочего времени по профессии 40 часов /неделю. Норматив рабочего времени вахтера </w:t>
      </w:r>
      <w:r w:rsidR="007C62A7">
        <w:rPr>
          <w:rFonts w:ascii="Times New Roman" w:eastAsia="Times New Roman" w:hAnsi="Times New Roman" w:cs="Times New Roman"/>
          <w:sz w:val="24"/>
          <w:szCs w:val="24"/>
        </w:rPr>
        <w:t>по обслуживанию одной вахты составляет 1,5 штатных единиц.</w:t>
      </w:r>
    </w:p>
    <w:p w:rsidR="00E056D0" w:rsidRDefault="007C62A7" w:rsidP="00E0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Всего в МБДОУ 120 г. Пензы четыре вахты, обеспечивающие входы в здания. Итого – 6 штатных единиц.</w:t>
      </w:r>
    </w:p>
    <w:p w:rsidR="001D769A" w:rsidRDefault="001D769A" w:rsidP="001D769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27">
        <w:rPr>
          <w:rFonts w:ascii="Times New Roman" w:hAnsi="Times New Roman" w:cs="Times New Roman"/>
          <w:bCs/>
          <w:sz w:val="24"/>
          <w:szCs w:val="24"/>
        </w:rPr>
        <w:t>9.4.3.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45327">
        <w:rPr>
          <w:rFonts w:ascii="Times New Roman" w:hAnsi="Times New Roman" w:cs="Times New Roman"/>
          <w:bCs/>
          <w:sz w:val="24"/>
          <w:szCs w:val="24"/>
        </w:rPr>
        <w:t xml:space="preserve">. Нормирование рабочего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t>инженера (специалиста) по охране труда.</w:t>
      </w:r>
    </w:p>
    <w:p w:rsidR="001D769A" w:rsidRPr="00845327" w:rsidRDefault="001D769A" w:rsidP="001D769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ТК РФ в организации с численностью сотрудников свыше 100 чел. предусматривается 1 ставка должности инженер по охране труда.</w:t>
      </w:r>
    </w:p>
    <w:p w:rsidR="001D769A" w:rsidRDefault="001D769A" w:rsidP="00E05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556" w:rsidRDefault="00281556" w:rsidP="00E056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2A7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7C62A7" w:rsidRPr="007C62A7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Pr="007C62A7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Нормирование рабочего времени обслуживающего персонала.</w:t>
      </w:r>
    </w:p>
    <w:p w:rsidR="001601CB" w:rsidRDefault="007C62A7" w:rsidP="00E056D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>9.4.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.1. К </w:t>
      </w:r>
      <w:r>
        <w:rPr>
          <w:rFonts w:ascii="Times New Roman" w:hAnsi="Times New Roman" w:cs="Times New Roman"/>
          <w:bCs/>
          <w:sz w:val="24"/>
          <w:szCs w:val="24"/>
        </w:rPr>
        <w:t>обслуживающему</w:t>
      </w: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персоналу «МБДОУ 120 г. Пензы» относятся:</w:t>
      </w:r>
    </w:p>
    <w:p w:rsidR="001601CB" w:rsidRPr="00845327" w:rsidRDefault="007C62A7" w:rsidP="00E056D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45327">
        <w:rPr>
          <w:rFonts w:ascii="Times New Roman" w:hAnsi="Times New Roman" w:cs="Times New Roman"/>
          <w:bCs/>
          <w:sz w:val="24"/>
          <w:szCs w:val="24"/>
        </w:rPr>
        <w:t>Машинист по стирке белья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к</w:t>
      </w:r>
      <w:r w:rsidRPr="00845327">
        <w:rPr>
          <w:rFonts w:ascii="Times New Roman" w:hAnsi="Times New Roman" w:cs="Times New Roman"/>
          <w:bCs/>
          <w:sz w:val="24"/>
          <w:szCs w:val="24"/>
        </w:rPr>
        <w:t>астелянша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ш</w:t>
      </w:r>
      <w:r w:rsidRPr="00845327">
        <w:rPr>
          <w:rFonts w:ascii="Times New Roman" w:hAnsi="Times New Roman" w:cs="Times New Roman"/>
          <w:bCs/>
          <w:sz w:val="24"/>
          <w:szCs w:val="24"/>
        </w:rPr>
        <w:t>еф-повар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п</w:t>
      </w:r>
      <w:r w:rsidRPr="00845327">
        <w:rPr>
          <w:rFonts w:ascii="Times New Roman" w:hAnsi="Times New Roman" w:cs="Times New Roman"/>
          <w:bCs/>
          <w:sz w:val="24"/>
          <w:szCs w:val="24"/>
        </w:rPr>
        <w:t>овар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п</w:t>
      </w:r>
      <w:r w:rsidRPr="00845327">
        <w:rPr>
          <w:rFonts w:ascii="Times New Roman" w:hAnsi="Times New Roman" w:cs="Times New Roman"/>
          <w:bCs/>
          <w:sz w:val="24"/>
          <w:szCs w:val="24"/>
        </w:rPr>
        <w:t>одсобный кухонный работник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к</w:t>
      </w:r>
      <w:r w:rsidRPr="00845327">
        <w:rPr>
          <w:rFonts w:ascii="Times New Roman" w:hAnsi="Times New Roman" w:cs="Times New Roman"/>
          <w:bCs/>
          <w:sz w:val="24"/>
          <w:szCs w:val="24"/>
        </w:rPr>
        <w:t>ладовщик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у</w:t>
      </w:r>
      <w:r w:rsidRPr="00845327">
        <w:rPr>
          <w:rFonts w:ascii="Times New Roman" w:hAnsi="Times New Roman" w:cs="Times New Roman"/>
          <w:bCs/>
          <w:sz w:val="24"/>
          <w:szCs w:val="24"/>
        </w:rPr>
        <w:t>борщик служебных помещений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р</w:t>
      </w:r>
      <w:r w:rsidRPr="00845327">
        <w:rPr>
          <w:rFonts w:ascii="Times New Roman" w:hAnsi="Times New Roman" w:cs="Times New Roman"/>
          <w:bCs/>
          <w:sz w:val="24"/>
          <w:szCs w:val="24"/>
        </w:rPr>
        <w:t>абочий по комплексному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327">
        <w:rPr>
          <w:rFonts w:ascii="Times New Roman" w:hAnsi="Times New Roman" w:cs="Times New Roman"/>
          <w:bCs/>
          <w:sz w:val="24"/>
          <w:szCs w:val="24"/>
        </w:rPr>
        <w:t>обслуживанию здания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45327">
        <w:rPr>
          <w:rFonts w:ascii="Times New Roman" w:hAnsi="Times New Roman" w:cs="Times New Roman"/>
          <w:bCs/>
          <w:sz w:val="24"/>
          <w:szCs w:val="24"/>
        </w:rPr>
        <w:t>инженер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о</w:t>
      </w:r>
      <w:r w:rsidRPr="00845327">
        <w:rPr>
          <w:rFonts w:ascii="Times New Roman" w:hAnsi="Times New Roman" w:cs="Times New Roman"/>
          <w:bCs/>
          <w:sz w:val="24"/>
          <w:szCs w:val="24"/>
        </w:rPr>
        <w:t xml:space="preserve">ператор </w:t>
      </w:r>
      <w:proofErr w:type="spellStart"/>
      <w:r w:rsidRPr="00845327">
        <w:rPr>
          <w:rFonts w:ascii="Times New Roman" w:hAnsi="Times New Roman" w:cs="Times New Roman"/>
          <w:bCs/>
          <w:sz w:val="24"/>
          <w:szCs w:val="24"/>
        </w:rPr>
        <w:t>хлораторной</w:t>
      </w:r>
      <w:proofErr w:type="spellEnd"/>
      <w:r w:rsidRPr="00845327">
        <w:rPr>
          <w:rFonts w:ascii="Times New Roman" w:hAnsi="Times New Roman" w:cs="Times New Roman"/>
          <w:bCs/>
          <w:sz w:val="24"/>
          <w:szCs w:val="24"/>
        </w:rPr>
        <w:t xml:space="preserve"> установки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д</w:t>
      </w:r>
      <w:r w:rsidRPr="00845327">
        <w:rPr>
          <w:rFonts w:ascii="Times New Roman" w:hAnsi="Times New Roman" w:cs="Times New Roman"/>
          <w:bCs/>
          <w:sz w:val="24"/>
          <w:szCs w:val="24"/>
        </w:rPr>
        <w:t>ворник</w:t>
      </w:r>
      <w:r w:rsidR="001601CB" w:rsidRPr="00845327">
        <w:rPr>
          <w:rFonts w:ascii="Times New Roman" w:hAnsi="Times New Roman" w:cs="Times New Roman"/>
          <w:bCs/>
          <w:sz w:val="24"/>
          <w:szCs w:val="24"/>
        </w:rPr>
        <w:t>, с</w:t>
      </w:r>
      <w:r w:rsidRPr="00845327">
        <w:rPr>
          <w:rFonts w:ascii="Times New Roman" w:hAnsi="Times New Roman" w:cs="Times New Roman"/>
          <w:bCs/>
          <w:sz w:val="24"/>
          <w:szCs w:val="24"/>
        </w:rPr>
        <w:t>торож</w:t>
      </w:r>
      <w:proofErr w:type="gramEnd"/>
    </w:p>
    <w:p w:rsidR="007C62A7" w:rsidRPr="002F2F2C" w:rsidRDefault="007C62A7" w:rsidP="007C62A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>9.4.</w:t>
      </w:r>
      <w:r w:rsidR="001601CB">
        <w:rPr>
          <w:rFonts w:ascii="Times New Roman" w:hAnsi="Times New Roman" w:cs="Times New Roman"/>
          <w:bCs/>
          <w:sz w:val="24"/>
          <w:szCs w:val="24"/>
        </w:rPr>
        <w:t>4</w:t>
      </w:r>
      <w:r w:rsidRPr="002F2F2C">
        <w:rPr>
          <w:rFonts w:ascii="Times New Roman" w:hAnsi="Times New Roman" w:cs="Times New Roman"/>
          <w:bCs/>
          <w:sz w:val="24"/>
          <w:szCs w:val="24"/>
        </w:rPr>
        <w:t>.2. Обоснование введения штатных единиц.</w:t>
      </w:r>
    </w:p>
    <w:p w:rsidR="007C62A7" w:rsidRPr="002F2F2C" w:rsidRDefault="007C62A7" w:rsidP="007C6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2C">
        <w:rPr>
          <w:rFonts w:ascii="Times New Roman" w:hAnsi="Times New Roman" w:cs="Times New Roman"/>
          <w:bCs/>
          <w:sz w:val="24"/>
          <w:szCs w:val="24"/>
        </w:rPr>
        <w:t>Введение штатных единиц и определение функционала осуществляется в соответствии со следующими нормативными актами:</w:t>
      </w:r>
    </w:p>
    <w:p w:rsidR="007C62A7" w:rsidRPr="001601CB" w:rsidRDefault="007C62A7" w:rsidP="007C62A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CB">
        <w:rPr>
          <w:rFonts w:ascii="Times New Roman" w:hAnsi="Times New Roman" w:cs="Times New Roman"/>
          <w:bCs/>
          <w:sz w:val="24"/>
          <w:szCs w:val="24"/>
        </w:rPr>
        <w:lastRenderedPageBreak/>
        <w:t>-Постановление Министерства труда Российской Федерации от 21 апреля 1993г. № 88 «Об утверждении нормативов по определению численности персонала, занятого обслуживанием дошкольных учреждений (ясли, ясли-сады, детские сады)</w:t>
      </w:r>
    </w:p>
    <w:p w:rsidR="001601CB" w:rsidRDefault="001601CB" w:rsidP="00160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01CB">
        <w:rPr>
          <w:rFonts w:ascii="Times New Roman" w:hAnsi="Times New Roman" w:cs="Times New Roman"/>
          <w:sz w:val="24"/>
          <w:szCs w:val="24"/>
        </w:rPr>
        <w:t>-  Типовые нормативы численности работников по обслуживанию и эксплуатации здания, ШИФР 15.02.02.,  утвержденные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года.</w:t>
      </w:r>
    </w:p>
    <w:p w:rsidR="001601CB" w:rsidRPr="00845327" w:rsidRDefault="001601CB" w:rsidP="001601C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</w:pPr>
      <w:r w:rsidRPr="00845327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 xml:space="preserve">9.4.4.3. </w:t>
      </w:r>
      <w:r w:rsidR="00C9607F" w:rsidRPr="00845327">
        <w:rPr>
          <w:rFonts w:ascii="Times New Roman" w:eastAsia="Times New Roman" w:hAnsi="Times New Roman" w:cs="Times New Roman"/>
          <w:sz w:val="24"/>
          <w:szCs w:val="24"/>
        </w:rPr>
        <w:t>Нормирование рабочего времени машиниста по стирке белья</w:t>
      </w:r>
    </w:p>
    <w:p w:rsidR="00845327" w:rsidRDefault="00C9607F" w:rsidP="008453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7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процесс обработки белья в прачечной состоит из следующих стадий: прием белья, сортировка, стирка</w:t>
      </w:r>
      <w:r w:rsidR="00ED4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бытовых автоматических стиральных машинах с отжимом</w:t>
      </w:r>
      <w:r w:rsidRPr="00C9607F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растряска, сушка и ручное глажение, подборка чи</w:t>
      </w:r>
      <w:r w:rsidR="00845327">
        <w:rPr>
          <w:rFonts w:ascii="Times New Roman" w:eastAsia="Times New Roman" w:hAnsi="Times New Roman" w:cs="Times New Roman"/>
          <w:color w:val="000000"/>
          <w:sz w:val="24"/>
          <w:szCs w:val="24"/>
        </w:rPr>
        <w:t>стого белья, упаковка и выдача.</w:t>
      </w:r>
    </w:p>
    <w:p w:rsidR="00ED4531" w:rsidRPr="00845327" w:rsidRDefault="00DE6C1B" w:rsidP="008453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отраслевыми нормами, согласно </w:t>
      </w:r>
      <w:r w:rsidRPr="00EB004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04B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21 апр</w:t>
      </w:r>
      <w:r>
        <w:rPr>
          <w:rFonts w:ascii="Times New Roman" w:hAnsi="Times New Roman" w:cs="Times New Roman"/>
          <w:sz w:val="24"/>
          <w:szCs w:val="24"/>
        </w:rPr>
        <w:t xml:space="preserve">еля 1993г. № 88 «Об утверждении </w:t>
      </w:r>
      <w:r w:rsidRPr="00EB004B">
        <w:rPr>
          <w:rFonts w:ascii="Times New Roman" w:hAnsi="Times New Roman" w:cs="Times New Roman"/>
          <w:sz w:val="24"/>
          <w:szCs w:val="24"/>
        </w:rPr>
        <w:t>нормативов по определению численности персонала, занятого обслуживанием дошкольных учреждений (ясли, ясли-сады, детские сады)</w:t>
      </w:r>
      <w:r>
        <w:rPr>
          <w:rFonts w:ascii="Times New Roman" w:hAnsi="Times New Roman" w:cs="Times New Roman"/>
          <w:sz w:val="24"/>
          <w:szCs w:val="24"/>
        </w:rPr>
        <w:t>, норматив численности машиниста по стирке белья составляет</w:t>
      </w:r>
      <w:r w:rsidRPr="00B90408">
        <w:rPr>
          <w:rFonts w:ascii="Times New Roman" w:hAnsi="Times New Roman" w:cs="Times New Roman"/>
          <w:sz w:val="24"/>
          <w:szCs w:val="24"/>
        </w:rPr>
        <w:t xml:space="preserve">: </w:t>
      </w:r>
      <w:r w:rsidRPr="00DE6C1B">
        <w:rPr>
          <w:rFonts w:ascii="Times New Roman" w:hAnsi="Times New Roman" w:cs="Times New Roman"/>
          <w:sz w:val="24"/>
          <w:szCs w:val="24"/>
        </w:rPr>
        <w:t>- 0,5 ед. должности на каждые 50 - 60 кг сухого белья.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C1B">
        <w:rPr>
          <w:rFonts w:ascii="Times New Roman" w:hAnsi="Times New Roman" w:cs="Times New Roman"/>
          <w:sz w:val="24"/>
          <w:szCs w:val="24"/>
        </w:rPr>
        <w:t>При наличии ясельных групп устанавливается норматив численности: на 2 - 3 группы - 0,25 ед.; 4 - 5 групп - 0,5 ед.; 6 и более групп - 1 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1134"/>
        <w:gridCol w:w="1134"/>
        <w:gridCol w:w="1276"/>
        <w:gridCol w:w="1134"/>
        <w:gridCol w:w="1134"/>
        <w:gridCol w:w="992"/>
      </w:tblGrid>
      <w:tr w:rsidR="00ED4531" w:rsidRPr="002C7083" w:rsidTr="00984459">
        <w:tc>
          <w:tcPr>
            <w:tcW w:w="2977" w:type="dxa"/>
            <w:vMerge w:val="restart"/>
          </w:tcPr>
          <w:p w:rsidR="00ED4531" w:rsidRPr="00B9084D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группы</w:t>
            </w:r>
            <w:r w:rsidRPr="00B90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120-0</w:t>
            </w:r>
          </w:p>
          <w:p w:rsidR="00ED4531" w:rsidRPr="002C7083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Экспериментальная</w:t>
            </w:r>
          </w:p>
        </w:tc>
        <w:tc>
          <w:tcPr>
            <w:tcW w:w="2410" w:type="dxa"/>
            <w:gridSpan w:val="2"/>
          </w:tcPr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120-1</w:t>
            </w:r>
          </w:p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Слесарная</w:t>
            </w:r>
          </w:p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Индустриальная</w:t>
            </w:r>
          </w:p>
        </w:tc>
        <w:tc>
          <w:tcPr>
            <w:tcW w:w="2126" w:type="dxa"/>
            <w:gridSpan w:val="2"/>
          </w:tcPr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120-2</w:t>
            </w:r>
          </w:p>
          <w:p w:rsidR="00ED4531" w:rsidRPr="002C7083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Челябинская</w:t>
            </w:r>
          </w:p>
        </w:tc>
      </w:tr>
      <w:tr w:rsidR="00ED4531" w:rsidTr="00984459">
        <w:tc>
          <w:tcPr>
            <w:tcW w:w="2977" w:type="dxa"/>
            <w:vMerge/>
          </w:tcPr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4531" w:rsidRPr="00533E20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группы</w:t>
            </w:r>
          </w:p>
        </w:tc>
        <w:tc>
          <w:tcPr>
            <w:tcW w:w="1134" w:type="dxa"/>
          </w:tcPr>
          <w:p w:rsidR="00ED4531" w:rsidRPr="00533E20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ставки</w:t>
            </w:r>
          </w:p>
        </w:tc>
        <w:tc>
          <w:tcPr>
            <w:tcW w:w="1276" w:type="dxa"/>
          </w:tcPr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группы</w:t>
            </w:r>
          </w:p>
        </w:tc>
        <w:tc>
          <w:tcPr>
            <w:tcW w:w="1134" w:type="dxa"/>
          </w:tcPr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ставки</w:t>
            </w:r>
          </w:p>
        </w:tc>
        <w:tc>
          <w:tcPr>
            <w:tcW w:w="1134" w:type="dxa"/>
          </w:tcPr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группы</w:t>
            </w:r>
          </w:p>
        </w:tc>
        <w:tc>
          <w:tcPr>
            <w:tcW w:w="992" w:type="dxa"/>
          </w:tcPr>
          <w:p w:rsid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</w:pPr>
            <w:r w:rsidRPr="00533E2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</w:rPr>
              <w:t>ставки</w:t>
            </w:r>
          </w:p>
        </w:tc>
      </w:tr>
      <w:tr w:rsidR="00ED4531" w:rsidRPr="00247463" w:rsidTr="00984459">
        <w:tc>
          <w:tcPr>
            <w:tcW w:w="2977" w:type="dxa"/>
          </w:tcPr>
          <w:p w:rsidR="00ED4531" w:rsidRPr="002C7083" w:rsidRDefault="00ED4531" w:rsidP="00ED4531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для детей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от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1,5 до 3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лет</w:t>
            </w:r>
          </w:p>
        </w:tc>
        <w:tc>
          <w:tcPr>
            <w:tcW w:w="1134" w:type="dxa"/>
          </w:tcPr>
          <w:p w:rsidR="00ED4531" w:rsidRPr="002C7083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</w:tcPr>
          <w:p w:rsidR="00ED4531" w:rsidRPr="002C7083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ED4531" w:rsidRPr="002C7083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ED4531" w:rsidRPr="002C7083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ED4531" w:rsidRPr="002C7083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ED4531" w:rsidRPr="00247463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</w:tr>
      <w:tr w:rsidR="00ED4531" w:rsidRPr="00247463" w:rsidTr="00984459">
        <w:tc>
          <w:tcPr>
            <w:tcW w:w="2977" w:type="dxa"/>
          </w:tcPr>
          <w:p w:rsidR="00ED4531" w:rsidRPr="002C7083" w:rsidRDefault="00ED4531" w:rsidP="00ED4531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для детей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от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 до 7</w:t>
            </w:r>
            <w:r w:rsidRPr="0018669B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 xml:space="preserve"> лет</w:t>
            </w:r>
          </w:p>
        </w:tc>
        <w:tc>
          <w:tcPr>
            <w:tcW w:w="1134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15</w:t>
            </w:r>
          </w:p>
        </w:tc>
        <w:tc>
          <w:tcPr>
            <w:tcW w:w="1134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</w:p>
        </w:tc>
      </w:tr>
      <w:tr w:rsidR="00ED4531" w:rsidRPr="00247463" w:rsidTr="00984459">
        <w:tc>
          <w:tcPr>
            <w:tcW w:w="2977" w:type="dxa"/>
          </w:tcPr>
          <w:p w:rsidR="00ED4531" w:rsidRPr="00ED4531" w:rsidRDefault="00ED4531" w:rsidP="00ED4531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18</w:t>
            </w:r>
          </w:p>
        </w:tc>
        <w:tc>
          <w:tcPr>
            <w:tcW w:w="1134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14</w:t>
            </w:r>
          </w:p>
        </w:tc>
        <w:tc>
          <w:tcPr>
            <w:tcW w:w="992" w:type="dxa"/>
          </w:tcPr>
          <w:p w:rsidR="00ED4531" w:rsidRPr="00ED4531" w:rsidRDefault="00ED4531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/>
              </w:rPr>
              <w:t>3</w:t>
            </w:r>
          </w:p>
        </w:tc>
      </w:tr>
    </w:tbl>
    <w:p w:rsidR="007C62A7" w:rsidRPr="00ED4531" w:rsidRDefault="00ED4531" w:rsidP="00ED45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D4531">
        <w:rPr>
          <w:rFonts w:ascii="Times New Roman" w:hAnsi="Times New Roman" w:cs="Times New Roman"/>
          <w:sz w:val="24"/>
          <w:szCs w:val="24"/>
        </w:rPr>
        <w:t>Итого:7 штатных единиц</w:t>
      </w:r>
    </w:p>
    <w:p w:rsidR="00ED4531" w:rsidRPr="00C9607F" w:rsidRDefault="00ED4531" w:rsidP="00E056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/>
          <w:spacing w:val="22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 xml:space="preserve">9.4.4.4. </w:t>
      </w:r>
      <w:r w:rsidRPr="00845327">
        <w:rPr>
          <w:rFonts w:ascii="Times New Roman" w:eastAsia="Times New Roman" w:hAnsi="Times New Roman" w:cs="Times New Roman"/>
          <w:sz w:val="24"/>
          <w:szCs w:val="24"/>
        </w:rPr>
        <w:t>Нормирование рабочего времени кастелянши</w:t>
      </w:r>
    </w:p>
    <w:p w:rsidR="004B6D2C" w:rsidRPr="004B6D2C" w:rsidRDefault="004B6D2C" w:rsidP="00E05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D2C">
        <w:rPr>
          <w:rFonts w:ascii="Times New Roman" w:eastAsia="Times New Roman" w:hAnsi="Times New Roman" w:cs="Times New Roman"/>
          <w:sz w:val="24"/>
          <w:szCs w:val="24"/>
        </w:rPr>
        <w:t xml:space="preserve">Состав работ. </w:t>
      </w:r>
      <w:proofErr w:type="gramStart"/>
      <w:r w:rsidRPr="004B6D2C">
        <w:rPr>
          <w:rFonts w:ascii="Times New Roman" w:eastAsia="Times New Roman" w:hAnsi="Times New Roman" w:cs="Times New Roman"/>
          <w:sz w:val="24"/>
          <w:szCs w:val="24"/>
        </w:rPr>
        <w:t xml:space="preserve">Получение, проверка и выдача спецодежды, </w:t>
      </w:r>
      <w:proofErr w:type="spellStart"/>
      <w:r w:rsidRPr="004B6D2C">
        <w:rPr>
          <w:rFonts w:ascii="Times New Roman" w:eastAsia="Times New Roman" w:hAnsi="Times New Roman" w:cs="Times New Roman"/>
          <w:sz w:val="24"/>
          <w:szCs w:val="24"/>
        </w:rPr>
        <w:t>спецобуви</w:t>
      </w:r>
      <w:proofErr w:type="spellEnd"/>
      <w:r w:rsidRPr="004B6D2C">
        <w:rPr>
          <w:rFonts w:ascii="Times New Roman" w:eastAsia="Times New Roman" w:hAnsi="Times New Roman" w:cs="Times New Roman"/>
          <w:sz w:val="24"/>
          <w:szCs w:val="24"/>
        </w:rPr>
        <w:t>, санитарной одежды, белья, съемного инвентаря (чехлы, портьеры и т.д.) и предохранительных приспособлений.</w:t>
      </w:r>
      <w:proofErr w:type="gramEnd"/>
      <w:r w:rsidRPr="004B6D2C">
        <w:rPr>
          <w:rFonts w:ascii="Times New Roman" w:eastAsia="Times New Roman" w:hAnsi="Times New Roman" w:cs="Times New Roman"/>
          <w:sz w:val="24"/>
          <w:szCs w:val="24"/>
        </w:rPr>
        <w:t xml:space="preserve"> Сортировка бывших в употреблении одежды, белья и т.п., метка их, сдача в стирку, мелкий ремонт и </w:t>
      </w:r>
      <w:proofErr w:type="spellStart"/>
      <w:r w:rsidRPr="004B6D2C">
        <w:rPr>
          <w:rFonts w:ascii="Times New Roman" w:eastAsia="Times New Roman" w:hAnsi="Times New Roman" w:cs="Times New Roman"/>
          <w:sz w:val="24"/>
          <w:szCs w:val="24"/>
        </w:rPr>
        <w:t>подглаживание</w:t>
      </w:r>
      <w:proofErr w:type="spellEnd"/>
      <w:r w:rsidRPr="004B6D2C">
        <w:rPr>
          <w:rFonts w:ascii="Times New Roman" w:eastAsia="Times New Roman" w:hAnsi="Times New Roman" w:cs="Times New Roman"/>
          <w:sz w:val="24"/>
          <w:szCs w:val="24"/>
        </w:rPr>
        <w:t xml:space="preserve"> после стирки. Ведение учета, </w:t>
      </w:r>
      <w:proofErr w:type="gramStart"/>
      <w:r w:rsidRPr="004B6D2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6D2C">
        <w:rPr>
          <w:rFonts w:ascii="Times New Roman" w:eastAsia="Times New Roman" w:hAnsi="Times New Roman" w:cs="Times New Roman"/>
          <w:sz w:val="24"/>
          <w:szCs w:val="24"/>
        </w:rPr>
        <w:t xml:space="preserve"> правильным использованием спецодежды, белья и т.д. Участие в составлении актов на списание пришедшей в негодность специальной и санитарной одежды, белья и других предметов. Оформление установленной документации. Пошив детской легкой одежды, белья и т.д. Мелкий ремонт спецодежды и белья вручную и на швейной машине. Укорачивание рукавов, брюк и комбинезонов спецодежды. Пошив спецодежды, праздничных костюмов для детей.</w:t>
      </w:r>
    </w:p>
    <w:p w:rsidR="004B6D2C" w:rsidRPr="004B6D2C" w:rsidRDefault="004B6D2C" w:rsidP="00E05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D2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отраслевыми нормами, согласно </w:t>
      </w:r>
      <w:r w:rsidRPr="004B6D2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Министерства труда Российской Федерации от 21 апреля 1993г. № 88 «Об утверждении нормативов по определению численности персонала, занятого обслуживанием дошкольных учреждений (ясли, ясли-сады, детские сады), норматив численности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кастелянши</w:t>
      </w:r>
      <w:r w:rsidRPr="004B6D2C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61"/>
        <w:gridCol w:w="425"/>
        <w:gridCol w:w="567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708"/>
      </w:tblGrid>
      <w:tr w:rsidR="004B6D2C" w:rsidRPr="004B6D2C" w:rsidTr="004B6D2C">
        <w:trPr>
          <w:trHeight w:val="161"/>
        </w:trPr>
        <w:tc>
          <w:tcPr>
            <w:tcW w:w="3261" w:type="dxa"/>
            <w:vMerge w:val="restart"/>
          </w:tcPr>
          <w:p w:rsidR="004B6D2C" w:rsidRPr="004B6D2C" w:rsidRDefault="004B6D2C" w:rsidP="00E056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численности, чел.</w:t>
            </w:r>
          </w:p>
        </w:tc>
        <w:tc>
          <w:tcPr>
            <w:tcW w:w="6378" w:type="dxa"/>
            <w:gridSpan w:val="13"/>
          </w:tcPr>
          <w:p w:rsidR="004B6D2C" w:rsidRPr="004B6D2C" w:rsidRDefault="004B6D2C" w:rsidP="00E056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Количество групп </w:t>
            </w:r>
            <w:proofErr w:type="gramStart"/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</w:t>
            </w:r>
          </w:p>
        </w:tc>
      </w:tr>
      <w:tr w:rsidR="004B6D2C" w:rsidRPr="004B6D2C" w:rsidTr="004B6D2C">
        <w:tc>
          <w:tcPr>
            <w:tcW w:w="3261" w:type="dxa"/>
            <w:vMerge/>
          </w:tcPr>
          <w:p w:rsidR="004B6D2C" w:rsidRPr="004B6D2C" w:rsidRDefault="004B6D2C" w:rsidP="004B6D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7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567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7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426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26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св. 24</w:t>
            </w:r>
          </w:p>
        </w:tc>
      </w:tr>
      <w:tr w:rsidR="004B6D2C" w:rsidRPr="004B6D2C" w:rsidTr="004B6D2C">
        <w:trPr>
          <w:trHeight w:val="240"/>
        </w:trPr>
        <w:tc>
          <w:tcPr>
            <w:tcW w:w="3261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426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6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4B6D2C" w:rsidRPr="004B6D2C" w:rsidRDefault="004B6D2C" w:rsidP="004B6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</w:tbl>
    <w:p w:rsidR="00281556" w:rsidRPr="00ED4531" w:rsidRDefault="00281556" w:rsidP="00281556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977"/>
        <w:gridCol w:w="1134"/>
        <w:gridCol w:w="1134"/>
        <w:gridCol w:w="1276"/>
        <w:gridCol w:w="992"/>
        <w:gridCol w:w="992"/>
        <w:gridCol w:w="1134"/>
      </w:tblGrid>
      <w:tr w:rsidR="004B6D2C" w:rsidRPr="002C7083" w:rsidTr="004B6D2C">
        <w:tc>
          <w:tcPr>
            <w:tcW w:w="2977" w:type="dxa"/>
            <w:vMerge w:val="restart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группы</w:t>
            </w:r>
            <w:r w:rsidRPr="004B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120-0</w:t>
            </w:r>
          </w:p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Экспериментальная</w:t>
            </w:r>
          </w:p>
        </w:tc>
        <w:tc>
          <w:tcPr>
            <w:tcW w:w="2268" w:type="dxa"/>
            <w:gridSpan w:val="2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120-1</w:t>
            </w:r>
          </w:p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Слесарная</w:t>
            </w:r>
          </w:p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Индустриальная</w:t>
            </w:r>
          </w:p>
        </w:tc>
        <w:tc>
          <w:tcPr>
            <w:tcW w:w="2126" w:type="dxa"/>
            <w:gridSpan w:val="2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120-2</w:t>
            </w:r>
          </w:p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Челябинская</w:t>
            </w:r>
          </w:p>
        </w:tc>
      </w:tr>
      <w:tr w:rsidR="004B6D2C" w:rsidTr="004B6D2C">
        <w:tc>
          <w:tcPr>
            <w:tcW w:w="2977" w:type="dxa"/>
            <w:vMerge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134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ставки</w:t>
            </w:r>
          </w:p>
        </w:tc>
        <w:tc>
          <w:tcPr>
            <w:tcW w:w="1276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992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ставки</w:t>
            </w:r>
          </w:p>
        </w:tc>
        <w:tc>
          <w:tcPr>
            <w:tcW w:w="992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ставки</w:t>
            </w:r>
          </w:p>
        </w:tc>
      </w:tr>
      <w:tr w:rsidR="004B6D2C" w:rsidRPr="00ED4531" w:rsidTr="004B6D2C">
        <w:tc>
          <w:tcPr>
            <w:tcW w:w="2977" w:type="dxa"/>
          </w:tcPr>
          <w:p w:rsidR="004B6D2C" w:rsidRPr="004B6D2C" w:rsidRDefault="004B6D2C" w:rsidP="004B6D2C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для детей от 1,5 до 7 лет</w:t>
            </w:r>
          </w:p>
        </w:tc>
        <w:tc>
          <w:tcPr>
            <w:tcW w:w="1134" w:type="dxa"/>
          </w:tcPr>
          <w:p w:rsidR="004B6D2C" w:rsidRPr="004B6D2C" w:rsidRDefault="004B6D2C" w:rsidP="004B6D2C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4B6D2C" w:rsidRPr="004B6D2C" w:rsidRDefault="004B6D2C" w:rsidP="004B6D2C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 w:rsidRPr="004B6D2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4B6D2C" w:rsidRPr="004B6D2C" w:rsidRDefault="004B6D2C" w:rsidP="00984459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ru-RU"/>
              </w:rPr>
              <w:t>1</w:t>
            </w:r>
          </w:p>
        </w:tc>
      </w:tr>
    </w:tbl>
    <w:p w:rsidR="00281556" w:rsidRPr="004B6D2C" w:rsidRDefault="004B6D2C" w:rsidP="0028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6D2C">
        <w:rPr>
          <w:rFonts w:ascii="Times New Roman" w:eastAsia="Times New Roman" w:hAnsi="Times New Roman" w:cs="Times New Roman"/>
          <w:sz w:val="26"/>
          <w:szCs w:val="26"/>
        </w:rPr>
        <w:t>Итого: 2,5 штатные единицы</w:t>
      </w:r>
    </w:p>
    <w:p w:rsidR="001601CB" w:rsidRDefault="001601CB" w:rsidP="0028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81556" w:rsidRPr="00845327" w:rsidRDefault="00DE6C1B" w:rsidP="0084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27">
        <w:rPr>
          <w:rFonts w:ascii="Times New Roman" w:eastAsia="Times New Roman" w:hAnsi="Times New Roman" w:cs="Times New Roman"/>
          <w:sz w:val="24"/>
          <w:szCs w:val="24"/>
        </w:rPr>
        <w:t>9.4.4.</w:t>
      </w:r>
      <w:r w:rsidR="00ED4531" w:rsidRPr="008453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53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1556" w:rsidRPr="00845327">
        <w:rPr>
          <w:rFonts w:ascii="Times New Roman" w:eastAsia="Times New Roman" w:hAnsi="Times New Roman" w:cs="Times New Roman"/>
          <w:sz w:val="24"/>
          <w:szCs w:val="24"/>
        </w:rPr>
        <w:t xml:space="preserve"> Нормирование рабочего времени оператора </w:t>
      </w:r>
      <w:proofErr w:type="spellStart"/>
      <w:r w:rsidR="00281556" w:rsidRPr="00845327">
        <w:rPr>
          <w:rFonts w:ascii="Times New Roman" w:eastAsia="Times New Roman" w:hAnsi="Times New Roman" w:cs="Times New Roman"/>
          <w:sz w:val="24"/>
          <w:szCs w:val="24"/>
        </w:rPr>
        <w:t>хлораторной</w:t>
      </w:r>
      <w:proofErr w:type="spellEnd"/>
      <w:r w:rsidR="00281556" w:rsidRPr="00845327">
        <w:rPr>
          <w:rFonts w:ascii="Times New Roman" w:eastAsia="Times New Roman" w:hAnsi="Times New Roman" w:cs="Times New Roman"/>
          <w:sz w:val="24"/>
          <w:szCs w:val="24"/>
        </w:rPr>
        <w:t xml:space="preserve"> установки</w:t>
      </w:r>
    </w:p>
    <w:p w:rsidR="00281556" w:rsidRPr="00DE6C1B" w:rsidRDefault="00281556" w:rsidP="00281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деятельности:</w:t>
      </w:r>
    </w:p>
    <w:p w:rsidR="00281556" w:rsidRPr="00DE6C1B" w:rsidRDefault="00281556" w:rsidP="0028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обслуживания </w:t>
      </w:r>
      <w:proofErr w:type="spellStart"/>
      <w:r w:rsidRPr="00DE6C1B">
        <w:rPr>
          <w:rFonts w:ascii="Times New Roman" w:eastAsia="Times New Roman" w:hAnsi="Times New Roman" w:cs="Times New Roman"/>
          <w:sz w:val="24"/>
          <w:szCs w:val="24"/>
        </w:rPr>
        <w:t>хлораторной</w:t>
      </w:r>
      <w:proofErr w:type="spellEnd"/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 установки, -</w:t>
      </w:r>
    </w:p>
    <w:p w:rsidR="00281556" w:rsidRPr="00DE6C1B" w:rsidRDefault="00281556" w:rsidP="0028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- производство работ, связанных с использованием и хранением хлора, </w:t>
      </w:r>
    </w:p>
    <w:p w:rsidR="00281556" w:rsidRPr="00DE6C1B" w:rsidRDefault="00281556" w:rsidP="0028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>- разведение растворов необходимых для обработки и дезинфекции групповых помещений,</w:t>
      </w:r>
    </w:p>
    <w:p w:rsidR="00281556" w:rsidRPr="00DE6C1B" w:rsidRDefault="00281556" w:rsidP="0028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E6C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растворов в групповых помещениях, </w:t>
      </w:r>
    </w:p>
    <w:p w:rsidR="00281556" w:rsidRPr="00DE6C1B" w:rsidRDefault="00281556" w:rsidP="0028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>- устранение утечек хлора в аварийных ситуациях,</w:t>
      </w:r>
    </w:p>
    <w:p w:rsidR="00281556" w:rsidRPr="00DE6C1B" w:rsidRDefault="00281556" w:rsidP="0028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- ведение процесса химической очистки воды, обеззараживание, обессоливание, </w:t>
      </w:r>
    </w:p>
    <w:p w:rsidR="00281556" w:rsidRPr="00DE6C1B" w:rsidRDefault="00281556" w:rsidP="0028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>- контроль параметров технологического режима подготовки воды, температуры, давления, скорости подачи воды, концентраций регенерирующих растворов по показаниям контрольно-измерительных приборов и результатам химических анализов,</w:t>
      </w:r>
    </w:p>
    <w:p w:rsidR="00281556" w:rsidRPr="00DE6C1B" w:rsidRDefault="00281556" w:rsidP="0028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04d6"/>
      <w:bookmarkEnd w:id="4"/>
      <w:r w:rsidRPr="00DE6C1B">
        <w:rPr>
          <w:rFonts w:ascii="Times New Roman" w:eastAsia="Times New Roman" w:hAnsi="Times New Roman" w:cs="Times New Roman"/>
          <w:sz w:val="24"/>
          <w:szCs w:val="24"/>
        </w:rPr>
        <w:t>пуск и остановка обслуживаемого оборудования в аварийных и нормальных условиях,</w:t>
      </w:r>
    </w:p>
    <w:p w:rsidR="00281556" w:rsidRPr="00DE6C1B" w:rsidRDefault="00281556" w:rsidP="0084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профилактического осмотра и участие в </w:t>
      </w:r>
      <w:bookmarkStart w:id="5" w:name="e2e11"/>
      <w:bookmarkEnd w:id="5"/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текущем ремонте обслуживаемого оборудования и аппаратуры фильтровального зала, систем приготовления и подачи </w:t>
      </w:r>
      <w:proofErr w:type="spellStart"/>
      <w:r w:rsidRPr="00DE6C1B">
        <w:rPr>
          <w:rFonts w:ascii="Times New Roman" w:eastAsia="Times New Roman" w:hAnsi="Times New Roman" w:cs="Times New Roman"/>
          <w:sz w:val="24"/>
          <w:szCs w:val="24"/>
        </w:rPr>
        <w:t>гипохлорида</w:t>
      </w:r>
      <w:proofErr w:type="spellEnd"/>
      <w:r w:rsidRPr="00DE6C1B">
        <w:rPr>
          <w:rFonts w:ascii="Times New Roman" w:eastAsia="Times New Roman" w:hAnsi="Times New Roman" w:cs="Times New Roman"/>
          <w:sz w:val="24"/>
          <w:szCs w:val="24"/>
        </w:rPr>
        <w:t xml:space="preserve"> и хлора.</w:t>
      </w:r>
    </w:p>
    <w:p w:rsidR="00281556" w:rsidRPr="00845327" w:rsidRDefault="00281556" w:rsidP="0084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327">
        <w:rPr>
          <w:rFonts w:ascii="Times New Roman" w:eastAsia="Times New Roman" w:hAnsi="Times New Roman" w:cs="Times New Roman"/>
          <w:i/>
          <w:sz w:val="26"/>
          <w:szCs w:val="26"/>
        </w:rPr>
        <w:t xml:space="preserve">Распределение рабочего времени оператора </w:t>
      </w:r>
      <w:proofErr w:type="spellStart"/>
      <w:r w:rsidRPr="00845327">
        <w:rPr>
          <w:rFonts w:ascii="Times New Roman" w:eastAsia="Times New Roman" w:hAnsi="Times New Roman" w:cs="Times New Roman"/>
          <w:i/>
          <w:sz w:val="26"/>
          <w:szCs w:val="26"/>
        </w:rPr>
        <w:t>хлораторной</w:t>
      </w:r>
      <w:proofErr w:type="spellEnd"/>
      <w:r w:rsidRPr="00845327">
        <w:rPr>
          <w:rFonts w:ascii="Times New Roman" w:eastAsia="Times New Roman" w:hAnsi="Times New Roman" w:cs="Times New Roman"/>
          <w:i/>
          <w:sz w:val="26"/>
          <w:szCs w:val="26"/>
        </w:rPr>
        <w:t xml:space="preserve"> установки в течение недели</w:t>
      </w:r>
    </w:p>
    <w:tbl>
      <w:tblPr>
        <w:tblW w:w="88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4001"/>
        <w:gridCol w:w="1717"/>
        <w:gridCol w:w="1162"/>
        <w:gridCol w:w="1157"/>
      </w:tblGrid>
      <w:tr w:rsidR="00281556" w:rsidRPr="002B437C" w:rsidTr="002D7D26">
        <w:tc>
          <w:tcPr>
            <w:tcW w:w="860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4001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1717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Кол-во единиц выполняемой работы</w:t>
            </w:r>
          </w:p>
        </w:tc>
        <w:tc>
          <w:tcPr>
            <w:tcW w:w="1162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Время, час</w:t>
            </w:r>
          </w:p>
        </w:tc>
        <w:tc>
          <w:tcPr>
            <w:tcW w:w="1157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Общее время, час</w:t>
            </w:r>
          </w:p>
        </w:tc>
      </w:tr>
      <w:tr w:rsidR="00281556" w:rsidRPr="002B437C" w:rsidTr="002D7D26">
        <w:tc>
          <w:tcPr>
            <w:tcW w:w="860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4001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Обслуживание </w:t>
            </w:r>
            <w:proofErr w:type="spellStart"/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хлораторной</w:t>
            </w:r>
            <w:proofErr w:type="spellEnd"/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установки</w:t>
            </w:r>
          </w:p>
        </w:tc>
        <w:tc>
          <w:tcPr>
            <w:tcW w:w="1717" w:type="dxa"/>
            <w:shd w:val="clear" w:color="auto" w:fill="auto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</w:p>
        </w:tc>
        <w:tc>
          <w:tcPr>
            <w:tcW w:w="1157" w:type="dxa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281556" w:rsidRPr="002B437C" w:rsidTr="002D7D26">
        <w:tc>
          <w:tcPr>
            <w:tcW w:w="860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4001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процесса химической очистки воды</w:t>
            </w:r>
          </w:p>
        </w:tc>
        <w:tc>
          <w:tcPr>
            <w:tcW w:w="1717" w:type="dxa"/>
            <w:shd w:val="clear" w:color="auto" w:fill="auto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57" w:type="dxa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281556" w:rsidRPr="002B437C" w:rsidTr="002D7D26">
        <w:tc>
          <w:tcPr>
            <w:tcW w:w="860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4001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Контроль параметров технологического режима подготовки воды</w:t>
            </w:r>
          </w:p>
        </w:tc>
        <w:tc>
          <w:tcPr>
            <w:tcW w:w="1717" w:type="dxa"/>
            <w:shd w:val="clear" w:color="auto" w:fill="auto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</w:t>
            </w:r>
          </w:p>
        </w:tc>
        <w:tc>
          <w:tcPr>
            <w:tcW w:w="1157" w:type="dxa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281556" w:rsidRPr="002B437C" w:rsidTr="002D7D26">
        <w:tc>
          <w:tcPr>
            <w:tcW w:w="860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4001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Проведение профилактического осмотра оборудования</w:t>
            </w:r>
          </w:p>
        </w:tc>
        <w:tc>
          <w:tcPr>
            <w:tcW w:w="1717" w:type="dxa"/>
            <w:shd w:val="clear" w:color="auto" w:fill="auto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</w:t>
            </w:r>
          </w:p>
        </w:tc>
        <w:tc>
          <w:tcPr>
            <w:tcW w:w="1157" w:type="dxa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281556" w:rsidRPr="002B437C" w:rsidTr="002D7D26">
        <w:trPr>
          <w:trHeight w:val="674"/>
        </w:trPr>
        <w:tc>
          <w:tcPr>
            <w:tcW w:w="860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4001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Разведение растворов </w:t>
            </w:r>
          </w:p>
        </w:tc>
        <w:tc>
          <w:tcPr>
            <w:tcW w:w="1717" w:type="dxa"/>
            <w:shd w:val="clear" w:color="auto" w:fill="auto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0,4</w:t>
            </w:r>
          </w:p>
        </w:tc>
        <w:tc>
          <w:tcPr>
            <w:tcW w:w="1157" w:type="dxa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281556" w:rsidRPr="002B437C" w:rsidTr="002D7D26">
        <w:tc>
          <w:tcPr>
            <w:tcW w:w="860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4001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Контроль за</w:t>
            </w:r>
            <w:proofErr w:type="gramEnd"/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использованием растворов </w:t>
            </w:r>
          </w:p>
        </w:tc>
        <w:tc>
          <w:tcPr>
            <w:tcW w:w="1717" w:type="dxa"/>
            <w:shd w:val="clear" w:color="auto" w:fill="auto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0,4</w:t>
            </w:r>
          </w:p>
        </w:tc>
        <w:tc>
          <w:tcPr>
            <w:tcW w:w="1157" w:type="dxa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281556" w:rsidRPr="002B437C" w:rsidTr="002D7D26">
        <w:tc>
          <w:tcPr>
            <w:tcW w:w="860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4001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Проведение санитарной обработки оборудования и помещений бассейна</w:t>
            </w:r>
          </w:p>
        </w:tc>
        <w:tc>
          <w:tcPr>
            <w:tcW w:w="1717" w:type="dxa"/>
            <w:shd w:val="clear" w:color="auto" w:fill="auto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57" w:type="dxa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281556" w:rsidRPr="002B437C" w:rsidTr="002D7D26">
        <w:tc>
          <w:tcPr>
            <w:tcW w:w="7740" w:type="dxa"/>
            <w:gridSpan w:val="4"/>
            <w:shd w:val="clear" w:color="auto" w:fill="auto"/>
          </w:tcPr>
          <w:p w:rsidR="00281556" w:rsidRPr="00891794" w:rsidRDefault="00281556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917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1157" w:type="dxa"/>
          </w:tcPr>
          <w:p w:rsidR="00281556" w:rsidRPr="00891794" w:rsidRDefault="00891794" w:rsidP="002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281556" w:rsidRPr="0089179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</w:t>
            </w:r>
          </w:p>
        </w:tc>
      </w:tr>
    </w:tbl>
    <w:p w:rsidR="00B90408" w:rsidRPr="00B90408" w:rsidRDefault="00B90408" w:rsidP="00B904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отраслевыми нормами, согласно </w:t>
      </w:r>
      <w:r w:rsidRPr="00EB004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04B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21 апр</w:t>
      </w:r>
      <w:r>
        <w:rPr>
          <w:rFonts w:ascii="Times New Roman" w:hAnsi="Times New Roman" w:cs="Times New Roman"/>
          <w:sz w:val="24"/>
          <w:szCs w:val="24"/>
        </w:rPr>
        <w:t xml:space="preserve">еля 1993г. № 88 «Об утверждении </w:t>
      </w:r>
      <w:r w:rsidRPr="00EB004B">
        <w:rPr>
          <w:rFonts w:ascii="Times New Roman" w:hAnsi="Times New Roman" w:cs="Times New Roman"/>
          <w:sz w:val="24"/>
          <w:szCs w:val="24"/>
        </w:rPr>
        <w:t xml:space="preserve">нормативов по определению численности персонала, занятого обслуживанием дошкольных учреждений </w:t>
      </w:r>
      <w:r w:rsidRPr="00EB004B">
        <w:rPr>
          <w:rFonts w:ascii="Times New Roman" w:hAnsi="Times New Roman" w:cs="Times New Roman"/>
          <w:sz w:val="24"/>
          <w:szCs w:val="24"/>
        </w:rPr>
        <w:lastRenderedPageBreak/>
        <w:t>(ясли, ясли-сады, детские сады)</w:t>
      </w:r>
      <w:r>
        <w:rPr>
          <w:rFonts w:ascii="Times New Roman" w:hAnsi="Times New Roman" w:cs="Times New Roman"/>
          <w:sz w:val="24"/>
          <w:szCs w:val="24"/>
        </w:rPr>
        <w:t xml:space="preserve">, норматив численности оператора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составляет</w:t>
      </w:r>
      <w:r w:rsidRPr="00B90408">
        <w:rPr>
          <w:rFonts w:ascii="Times New Roman" w:hAnsi="Times New Roman" w:cs="Times New Roman"/>
          <w:sz w:val="24"/>
          <w:szCs w:val="24"/>
        </w:rPr>
        <w:t>: 0,5 ед. - на бассейн с обслуживанием до 8 групп; 9 и выше групп - 1 ед.</w:t>
      </w:r>
    </w:p>
    <w:p w:rsidR="00281556" w:rsidRPr="002B437C" w:rsidRDefault="00DE6C1B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Филиале № 2 МБДОУ 120 г. Пензы 9 групп для детей от 3 до 7 лет, охваченных занятиями по обучению плаванием. Итого:</w:t>
      </w:r>
      <w:r w:rsidRPr="004B6D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17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штатная единица.</w:t>
      </w:r>
      <w:r w:rsidR="00B90408" w:rsidRPr="00F86A1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81556" w:rsidRPr="002B437C" w:rsidRDefault="00281556" w:rsidP="00281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93063" w:rsidRPr="00845327" w:rsidRDefault="00193063" w:rsidP="00845327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845327">
        <w:rPr>
          <w:rFonts w:ascii="Times New Roman" w:hAnsi="Times New Roman" w:cs="Times New Roman"/>
          <w:sz w:val="24"/>
          <w:szCs w:val="24"/>
        </w:rPr>
        <w:t>9.4.4.</w:t>
      </w:r>
      <w:r w:rsidR="00845327" w:rsidRPr="00845327">
        <w:rPr>
          <w:rFonts w:ascii="Times New Roman" w:hAnsi="Times New Roman" w:cs="Times New Roman"/>
          <w:sz w:val="24"/>
          <w:szCs w:val="24"/>
        </w:rPr>
        <w:t>6</w:t>
      </w:r>
      <w:r w:rsidRPr="00845327">
        <w:rPr>
          <w:rFonts w:ascii="Times New Roman" w:hAnsi="Times New Roman" w:cs="Times New Roman"/>
          <w:sz w:val="24"/>
          <w:szCs w:val="24"/>
        </w:rPr>
        <w:t>. Нормирование рабочего времени шеф-повара</w:t>
      </w:r>
      <w:r w:rsidR="000F2F57" w:rsidRPr="00845327">
        <w:rPr>
          <w:rFonts w:ascii="Times New Roman" w:hAnsi="Times New Roman" w:cs="Times New Roman"/>
          <w:sz w:val="24"/>
          <w:szCs w:val="24"/>
        </w:rPr>
        <w:t>, повара, подсобного (кухонного рабочего)</w:t>
      </w:r>
      <w:r w:rsidR="00901895" w:rsidRPr="00845327">
        <w:rPr>
          <w:rFonts w:ascii="Times New Roman" w:hAnsi="Times New Roman" w:cs="Times New Roman"/>
          <w:sz w:val="24"/>
          <w:szCs w:val="24"/>
        </w:rPr>
        <w:t>, кладовщика.</w:t>
      </w:r>
    </w:p>
    <w:p w:rsidR="000F2F57" w:rsidRDefault="00193063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57">
        <w:rPr>
          <w:rFonts w:ascii="Times New Roman" w:hAnsi="Times New Roman" w:cs="Times New Roman"/>
          <w:sz w:val="24"/>
          <w:szCs w:val="24"/>
        </w:rPr>
        <w:t>Состав работ</w:t>
      </w:r>
      <w:r w:rsidR="000F2F57">
        <w:rPr>
          <w:rFonts w:ascii="Times New Roman" w:hAnsi="Times New Roman" w:cs="Times New Roman"/>
          <w:sz w:val="24"/>
          <w:szCs w:val="24"/>
        </w:rPr>
        <w:t xml:space="preserve"> по профессии шеф-повар:</w:t>
      </w:r>
      <w:r w:rsidRPr="000F2F57">
        <w:rPr>
          <w:rFonts w:ascii="Times New Roman" w:hAnsi="Times New Roman" w:cs="Times New Roman"/>
          <w:sz w:val="24"/>
          <w:szCs w:val="24"/>
        </w:rPr>
        <w:t xml:space="preserve"> Организует работу производства. Постоянно контролирует качество сырья, поступающего в производство, строгое соблюдение технологии приготовления пищи, норм закладки сырья и санитарных правил. Проводит ежедневно с медицинской сестрой бракераж готовой пищи. Осуществляет правильную организацию производственного процесса, обеспечивает применение нового оборудования и прогрессивной технологии, внедрение рациональной организации труда, распределяет обязанности среди поваров, проводит инструктаж по технологии приготовления пищи и другим производственным вопросам. Контролирует соблюдение инструктажа по охране труда и технике безопасности. Шеф-повара от работы в качестве поваров не освобождаются.</w:t>
      </w:r>
    </w:p>
    <w:p w:rsidR="00193063" w:rsidRDefault="000F2F57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63" w:rsidRPr="000F2F57">
        <w:rPr>
          <w:rFonts w:ascii="Times New Roman" w:hAnsi="Times New Roman" w:cs="Times New Roman"/>
          <w:sz w:val="24"/>
          <w:szCs w:val="24"/>
        </w:rPr>
        <w:t>Участвует в составлении перспективного и ежедневного меню, совместно с медицинской сестрой и заведующей детским учреждением, выполнении норм питания в течение месяца.</w:t>
      </w:r>
    </w:p>
    <w:p w:rsidR="00E056D0" w:rsidRPr="000F2F57" w:rsidRDefault="00E056D0" w:rsidP="000F2F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BE" w:rsidRPr="000F2F57" w:rsidRDefault="00193063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57">
        <w:rPr>
          <w:rFonts w:ascii="Times New Roman" w:hAnsi="Times New Roman" w:cs="Times New Roman"/>
          <w:sz w:val="24"/>
          <w:szCs w:val="24"/>
        </w:rPr>
        <w:t>Состав работ</w:t>
      </w:r>
      <w:r w:rsidR="000F2F57" w:rsidRPr="000F2F57">
        <w:rPr>
          <w:rFonts w:ascii="Times New Roman" w:hAnsi="Times New Roman" w:cs="Times New Roman"/>
          <w:sz w:val="24"/>
          <w:szCs w:val="24"/>
        </w:rPr>
        <w:t xml:space="preserve"> </w:t>
      </w:r>
      <w:r w:rsidR="000F2F57">
        <w:rPr>
          <w:rFonts w:ascii="Times New Roman" w:hAnsi="Times New Roman" w:cs="Times New Roman"/>
          <w:sz w:val="24"/>
          <w:szCs w:val="24"/>
        </w:rPr>
        <w:t>по профессии повар:</w:t>
      </w:r>
      <w:r w:rsidRPr="000F2F57">
        <w:rPr>
          <w:rFonts w:ascii="Times New Roman" w:hAnsi="Times New Roman" w:cs="Times New Roman"/>
          <w:sz w:val="24"/>
          <w:szCs w:val="24"/>
        </w:rPr>
        <w:t xml:space="preserve"> Выполнение вспомогательных работ при изготовлении блюд и кулинарных изделий. Очистка, </w:t>
      </w:r>
      <w:proofErr w:type="spellStart"/>
      <w:r w:rsidRPr="000F2F57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Pr="000F2F57">
        <w:rPr>
          <w:rFonts w:ascii="Times New Roman" w:hAnsi="Times New Roman" w:cs="Times New Roman"/>
          <w:sz w:val="24"/>
          <w:szCs w:val="24"/>
        </w:rPr>
        <w:t xml:space="preserve"> картофеля, плодов, овощей, фруктов и ягод до или после их мойки с помощью ножей и других приспособлений. Переборка зелени, плодов, овощей, ягод, картофеля. Удаление дефектных экземпляров, посторонних примесей. Мойка овощей, промывка их после очистки, </w:t>
      </w:r>
      <w:proofErr w:type="spellStart"/>
      <w:r w:rsidRPr="000F2F57">
        <w:rPr>
          <w:rFonts w:ascii="Times New Roman" w:hAnsi="Times New Roman" w:cs="Times New Roman"/>
          <w:sz w:val="24"/>
          <w:szCs w:val="24"/>
        </w:rPr>
        <w:t>дочистки</w:t>
      </w:r>
      <w:proofErr w:type="spellEnd"/>
      <w:r w:rsidRPr="000F2F57">
        <w:rPr>
          <w:rFonts w:ascii="Times New Roman" w:hAnsi="Times New Roman" w:cs="Times New Roman"/>
          <w:sz w:val="24"/>
          <w:szCs w:val="24"/>
        </w:rPr>
        <w:t>. Нарезка хлеба, картофеля, овощей, зелени. Размораживание рыбы, мяса, птицы. Потрошение рыбы, птицы, дичи. Разделка сельди, кильки. Обработка субпродуктов и др.</w:t>
      </w:r>
    </w:p>
    <w:p w:rsidR="00262FBE" w:rsidRPr="000F2F57" w:rsidRDefault="00262FBE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57">
        <w:rPr>
          <w:rFonts w:ascii="Times New Roman" w:hAnsi="Times New Roman" w:cs="Times New Roman"/>
          <w:sz w:val="24"/>
          <w:szCs w:val="24"/>
        </w:rPr>
        <w:t xml:space="preserve">Приготовление различных видов </w:t>
      </w:r>
      <w:proofErr w:type="spellStart"/>
      <w:r w:rsidRPr="000F2F57">
        <w:rPr>
          <w:rFonts w:ascii="Times New Roman" w:hAnsi="Times New Roman" w:cs="Times New Roman"/>
          <w:sz w:val="24"/>
          <w:szCs w:val="24"/>
        </w:rPr>
        <w:t>пассеровок</w:t>
      </w:r>
      <w:proofErr w:type="spellEnd"/>
      <w:r w:rsidRPr="000F2F57">
        <w:rPr>
          <w:rFonts w:ascii="Times New Roman" w:hAnsi="Times New Roman" w:cs="Times New Roman"/>
          <w:sz w:val="24"/>
          <w:szCs w:val="24"/>
        </w:rPr>
        <w:t xml:space="preserve">, томатных, сметанных, молочных и фруктовых соусов; суфле, тефтелей, </w:t>
      </w:r>
      <w:proofErr w:type="spellStart"/>
      <w:r w:rsidRPr="000F2F57">
        <w:rPr>
          <w:rFonts w:ascii="Times New Roman" w:hAnsi="Times New Roman" w:cs="Times New Roman"/>
          <w:sz w:val="24"/>
          <w:szCs w:val="24"/>
        </w:rPr>
        <w:t>гаше</w:t>
      </w:r>
      <w:proofErr w:type="spellEnd"/>
      <w:r w:rsidRPr="000F2F57">
        <w:rPr>
          <w:rFonts w:ascii="Times New Roman" w:hAnsi="Times New Roman" w:cs="Times New Roman"/>
          <w:sz w:val="24"/>
          <w:szCs w:val="24"/>
        </w:rPr>
        <w:t xml:space="preserve">, котлет, гуляша и других блюд из мясных, куриных и рыбных продуктов; мозгов, газе и других блюд из субпродуктов; запеканок из крупы; овощей с мясом, яйцом и творогом; молочных и яичных блюд. Приготовление горячих и холодных напитков, фруктовых и овощных соков, компотов, киселей, морсов, муссов, желе и других третьих блюд. Замешивание дрожжевого и пресного теста, выпечка из него булочек, пирожков, </w:t>
      </w:r>
      <w:proofErr w:type="spellStart"/>
      <w:r w:rsidRPr="000F2F57">
        <w:rPr>
          <w:rFonts w:ascii="Times New Roman" w:hAnsi="Times New Roman" w:cs="Times New Roman"/>
          <w:sz w:val="24"/>
          <w:szCs w:val="24"/>
        </w:rPr>
        <w:t>оладьев</w:t>
      </w:r>
      <w:proofErr w:type="spellEnd"/>
      <w:r w:rsidRPr="000F2F57">
        <w:rPr>
          <w:rFonts w:ascii="Times New Roman" w:hAnsi="Times New Roman" w:cs="Times New Roman"/>
          <w:sz w:val="24"/>
          <w:szCs w:val="24"/>
        </w:rPr>
        <w:t xml:space="preserve">, блинчиков, ватрушек, сухариков и других изделий. </w:t>
      </w:r>
      <w:proofErr w:type="spellStart"/>
      <w:r w:rsidRPr="000F2F57">
        <w:rPr>
          <w:rFonts w:ascii="Times New Roman" w:hAnsi="Times New Roman" w:cs="Times New Roman"/>
          <w:sz w:val="24"/>
          <w:szCs w:val="24"/>
        </w:rPr>
        <w:t>Порцинирование</w:t>
      </w:r>
      <w:proofErr w:type="spellEnd"/>
      <w:r w:rsidRPr="000F2F57">
        <w:rPr>
          <w:rFonts w:ascii="Times New Roman" w:hAnsi="Times New Roman" w:cs="Times New Roman"/>
          <w:sz w:val="24"/>
          <w:szCs w:val="24"/>
        </w:rPr>
        <w:t xml:space="preserve"> и раздача блюд в соответствии с возрастными нормами для детей грудного и дошкольного возраста.</w:t>
      </w:r>
    </w:p>
    <w:p w:rsidR="00262FBE" w:rsidRDefault="00262FBE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57">
        <w:rPr>
          <w:rFonts w:ascii="Times New Roman" w:hAnsi="Times New Roman" w:cs="Times New Roman"/>
          <w:sz w:val="24"/>
          <w:szCs w:val="24"/>
        </w:rPr>
        <w:t>Обеспечивает качественное санитарное состояние помещений, оборудования, инвентаря.</w:t>
      </w:r>
    </w:p>
    <w:p w:rsidR="00E056D0" w:rsidRDefault="00E056D0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FBE" w:rsidRDefault="00262FBE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57">
        <w:rPr>
          <w:rFonts w:ascii="Times New Roman" w:hAnsi="Times New Roman" w:cs="Times New Roman"/>
          <w:sz w:val="24"/>
          <w:szCs w:val="24"/>
        </w:rPr>
        <w:t>Состав работ</w:t>
      </w:r>
      <w:r w:rsidR="000F2F57">
        <w:rPr>
          <w:rFonts w:ascii="Times New Roman" w:hAnsi="Times New Roman" w:cs="Times New Roman"/>
          <w:sz w:val="24"/>
          <w:szCs w:val="24"/>
        </w:rPr>
        <w:t xml:space="preserve"> по профессии подсобный (кухонный) рабочий:</w:t>
      </w:r>
      <w:r w:rsidRPr="000F2F57">
        <w:rPr>
          <w:rFonts w:ascii="Times New Roman" w:hAnsi="Times New Roman" w:cs="Times New Roman"/>
          <w:sz w:val="24"/>
          <w:szCs w:val="24"/>
        </w:rPr>
        <w:t xml:space="preserve"> Доставка полуфабрикатов и сырья из кладовой. Открывание бочек, ящиков, мешков с продуктами, вскрытие жестяных и стеклянных консервных банок. Выгрузка продукции из тары. Транспортировка продукции, тары, посуды на кухне. Заполнение котлов водой. Доставка готовой продукции к раздаче. Включение электрических, газовых котлов, плит, шкафов, кипятильников. Сбор пищевых отходов. Обеспечивает качественное состояние помещений, оборудования, инвентаря. Осуществляет уборку пищеблока, моет кухонную посуду, оборудование, инвентарь.</w:t>
      </w:r>
    </w:p>
    <w:p w:rsidR="00E056D0" w:rsidRDefault="00E056D0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895" w:rsidRPr="00901895" w:rsidRDefault="00901895" w:rsidP="00901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95">
        <w:rPr>
          <w:rFonts w:ascii="Times New Roman" w:hAnsi="Times New Roman" w:cs="Times New Roman"/>
          <w:sz w:val="24"/>
          <w:szCs w:val="24"/>
        </w:rPr>
        <w:t xml:space="preserve">Состав работ. Прием на склад, взвешивание, хранение и выдача со склада различных </w:t>
      </w:r>
      <w:r w:rsidRPr="00901895">
        <w:rPr>
          <w:rFonts w:ascii="Times New Roman" w:hAnsi="Times New Roman" w:cs="Times New Roman"/>
          <w:sz w:val="24"/>
          <w:szCs w:val="24"/>
        </w:rPr>
        <w:lastRenderedPageBreak/>
        <w:t>материальных ценностей и продуктов питания. Обеспечение своевременного составления заявок и доставки продуктов питания. Проверка соответствия принимаемых ценностей сопроводительным документам. Перемещение материальных ценностей к местам хранения вручную или при помощи штабелеров и других механизмов с раскладкой (сортировкой) их по видам, качеству, назначению и другим признакам. Организация хранения материалов и продуктов с целью предотвращения их порчи и потерь. Руководство работой по погрузке, выгрузке грузов и размещению их внутри склада. Составление дефектных ведомостей, актов на списание, а также на недостачу и порчу продуктов. Учет наличия на складе хранящихся материальных ценностей и ведение отчетной документации по их движению. Участие в проведении инвентаризаций.</w:t>
      </w:r>
    </w:p>
    <w:p w:rsidR="00901895" w:rsidRPr="000F2F57" w:rsidRDefault="00901895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FBE" w:rsidRPr="00262FBE" w:rsidRDefault="000F2F57" w:rsidP="000F2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отраслевыми нормами, согласно </w:t>
      </w:r>
      <w:r w:rsidRPr="00EB004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04B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от 21 апр</w:t>
      </w:r>
      <w:r>
        <w:rPr>
          <w:rFonts w:ascii="Times New Roman" w:hAnsi="Times New Roman" w:cs="Times New Roman"/>
          <w:sz w:val="24"/>
          <w:szCs w:val="24"/>
        </w:rPr>
        <w:t xml:space="preserve">еля 1993г. № 88 «Об утверждении </w:t>
      </w:r>
      <w:r w:rsidRPr="00EB004B">
        <w:rPr>
          <w:rFonts w:ascii="Times New Roman" w:hAnsi="Times New Roman" w:cs="Times New Roman"/>
          <w:sz w:val="24"/>
          <w:szCs w:val="24"/>
        </w:rPr>
        <w:t>нормативов по определению численности персонала, занятого обслуживанием дошкольных учреждений (ясли, ясли-сады, детские сады)</w:t>
      </w:r>
      <w:r>
        <w:rPr>
          <w:rFonts w:ascii="Times New Roman" w:hAnsi="Times New Roman" w:cs="Times New Roman"/>
          <w:sz w:val="24"/>
          <w:szCs w:val="24"/>
        </w:rPr>
        <w:t>, норматив численности работников по функции «приготовление детского питания»: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00"/>
        <w:gridCol w:w="480"/>
        <w:gridCol w:w="600"/>
        <w:gridCol w:w="4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F2F57" w:rsidRPr="00262FBE" w:rsidTr="000F2F57">
        <w:trPr>
          <w:trHeight w:val="240"/>
        </w:trPr>
        <w:tc>
          <w:tcPr>
            <w:tcW w:w="1200" w:type="dxa"/>
            <w:vMerge w:val="restart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</w:t>
            </w:r>
            <w:proofErr w:type="spellEnd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</w:t>
            </w:r>
            <w:proofErr w:type="spellEnd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760" w:type="dxa"/>
            <w:gridSpan w:val="15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Количество детей в детском учреждении </w:t>
            </w:r>
            <w:proofErr w:type="gramStart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</w:t>
            </w:r>
          </w:p>
        </w:tc>
      </w:tr>
      <w:tr w:rsidR="000F2F57" w:rsidRPr="00262FBE" w:rsidTr="000F2F57">
        <w:tc>
          <w:tcPr>
            <w:tcW w:w="1080" w:type="dxa"/>
            <w:vMerge/>
          </w:tcPr>
          <w:p w:rsidR="00262FBE" w:rsidRPr="00262FBE" w:rsidRDefault="00262FBE" w:rsidP="00262F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48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0F2F57" w:rsidRPr="00262FBE" w:rsidTr="000F2F57">
        <w:trPr>
          <w:trHeight w:val="240"/>
        </w:trPr>
        <w:tc>
          <w:tcPr>
            <w:tcW w:w="12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00" w:type="dxa"/>
          </w:tcPr>
          <w:p w:rsidR="00262FBE" w:rsidRPr="00262FBE" w:rsidRDefault="00262FBE" w:rsidP="00262F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262FBE" w:rsidRDefault="00262FBE" w:rsidP="007A4B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FBE">
        <w:rPr>
          <w:rFonts w:ascii="Times New Roman" w:eastAsia="Times New Roman" w:hAnsi="Times New Roman" w:cs="Times New Roman"/>
          <w:sz w:val="24"/>
          <w:szCs w:val="24"/>
        </w:rPr>
        <w:t>Примечания. 1. В дошкольных учреждениях, имеющих 3 и более ясельных групп или гру</w:t>
      </w:r>
      <w:proofErr w:type="gramStart"/>
      <w:r w:rsidRPr="00262FBE">
        <w:rPr>
          <w:rFonts w:ascii="Times New Roman" w:eastAsia="Times New Roman" w:hAnsi="Times New Roman" w:cs="Times New Roman"/>
          <w:sz w:val="24"/>
          <w:szCs w:val="24"/>
        </w:rPr>
        <w:t>пп с кр</w:t>
      </w:r>
      <w:proofErr w:type="gramEnd"/>
      <w:r w:rsidRPr="00262FBE">
        <w:rPr>
          <w:rFonts w:ascii="Times New Roman" w:eastAsia="Times New Roman" w:hAnsi="Times New Roman" w:cs="Times New Roman"/>
          <w:sz w:val="24"/>
          <w:szCs w:val="24"/>
        </w:rPr>
        <w:t>углосуточным пребыванием детей, устанавливается дополнительно 0,5 единицы должности повара.</w:t>
      </w:r>
      <w:r w:rsidR="007A4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FBE">
        <w:rPr>
          <w:rFonts w:ascii="Times New Roman" w:eastAsia="Times New Roman" w:hAnsi="Times New Roman" w:cs="Times New Roman"/>
          <w:sz w:val="24"/>
          <w:szCs w:val="24"/>
        </w:rPr>
        <w:t>2. Должность шеф-повара устанавливается в учреждениях, имеющих не менее 8 групп.</w:t>
      </w:r>
    </w:p>
    <w:p w:rsidR="00901895" w:rsidRPr="00901895" w:rsidRDefault="00901895" w:rsidP="00901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95">
        <w:rPr>
          <w:rFonts w:ascii="Times New Roman" w:hAnsi="Times New Roman" w:cs="Times New Roman"/>
          <w:sz w:val="24"/>
          <w:szCs w:val="24"/>
        </w:rPr>
        <w:t>Нормативы численности: 1 кладовщик - на число групп в дошкольном учреждении от 6 групп и выше; 0,5 ед. - на число групп от 4 до 5.</w:t>
      </w:r>
    </w:p>
    <w:p w:rsidR="00901895" w:rsidRPr="00262FBE" w:rsidRDefault="00901895" w:rsidP="007A4B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694"/>
        <w:gridCol w:w="1134"/>
        <w:gridCol w:w="1417"/>
        <w:gridCol w:w="992"/>
        <w:gridCol w:w="1276"/>
        <w:gridCol w:w="992"/>
        <w:gridCol w:w="1134"/>
      </w:tblGrid>
      <w:tr w:rsidR="007A4B13" w:rsidRPr="00891794" w:rsidTr="00D663BF">
        <w:tc>
          <w:tcPr>
            <w:tcW w:w="2694" w:type="dxa"/>
            <w:vMerge w:val="restart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Численность детей</w:t>
            </w:r>
          </w:p>
        </w:tc>
        <w:tc>
          <w:tcPr>
            <w:tcW w:w="2551" w:type="dxa"/>
            <w:gridSpan w:val="2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120-0</w:t>
            </w:r>
          </w:p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Экспериментальная</w:t>
            </w:r>
          </w:p>
        </w:tc>
        <w:tc>
          <w:tcPr>
            <w:tcW w:w="2268" w:type="dxa"/>
            <w:gridSpan w:val="2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120-1</w:t>
            </w:r>
          </w:p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Слесарная</w:t>
            </w:r>
          </w:p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Индустриальная</w:t>
            </w:r>
          </w:p>
        </w:tc>
        <w:tc>
          <w:tcPr>
            <w:tcW w:w="2126" w:type="dxa"/>
            <w:gridSpan w:val="2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120-2</w:t>
            </w:r>
          </w:p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Челябинская</w:t>
            </w:r>
          </w:p>
        </w:tc>
      </w:tr>
      <w:tr w:rsidR="007A4B13" w:rsidRPr="00891794" w:rsidTr="00840A8A">
        <w:tc>
          <w:tcPr>
            <w:tcW w:w="2694" w:type="dxa"/>
            <w:vMerge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17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992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276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992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дети</w:t>
            </w:r>
          </w:p>
        </w:tc>
      </w:tr>
      <w:tr w:rsidR="007A4B13" w:rsidRPr="00891794" w:rsidTr="00840A8A">
        <w:tc>
          <w:tcPr>
            <w:tcW w:w="2694" w:type="dxa"/>
          </w:tcPr>
          <w:p w:rsidR="007A4B13" w:rsidRPr="00891794" w:rsidRDefault="007A4B13" w:rsidP="007A4B13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от 1,5 до 3 лет</w:t>
            </w:r>
          </w:p>
        </w:tc>
        <w:tc>
          <w:tcPr>
            <w:tcW w:w="1134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75</w:t>
            </w:r>
          </w:p>
        </w:tc>
        <w:tc>
          <w:tcPr>
            <w:tcW w:w="992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78</w:t>
            </w:r>
          </w:p>
        </w:tc>
      </w:tr>
      <w:tr w:rsidR="007A4B13" w:rsidRPr="00891794" w:rsidTr="00840A8A">
        <w:tc>
          <w:tcPr>
            <w:tcW w:w="2694" w:type="dxa"/>
          </w:tcPr>
          <w:p w:rsidR="007A4B13" w:rsidRPr="00891794" w:rsidRDefault="007A4B13" w:rsidP="007A4B13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от 3 до 7 лет</w:t>
            </w:r>
          </w:p>
        </w:tc>
        <w:tc>
          <w:tcPr>
            <w:tcW w:w="1134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234</w:t>
            </w:r>
          </w:p>
        </w:tc>
        <w:tc>
          <w:tcPr>
            <w:tcW w:w="992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177</w:t>
            </w:r>
          </w:p>
        </w:tc>
        <w:tc>
          <w:tcPr>
            <w:tcW w:w="992" w:type="dxa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290</w:t>
            </w:r>
          </w:p>
        </w:tc>
      </w:tr>
      <w:tr w:rsidR="00D663BF" w:rsidRPr="00891794" w:rsidTr="00840A8A">
        <w:tc>
          <w:tcPr>
            <w:tcW w:w="2694" w:type="dxa"/>
          </w:tcPr>
          <w:p w:rsidR="00D663BF" w:rsidRPr="00891794" w:rsidRDefault="00840A8A" w:rsidP="007A4B13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(70%)</w:t>
            </w:r>
          </w:p>
        </w:tc>
        <w:tc>
          <w:tcPr>
            <w:tcW w:w="1134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309</w:t>
            </w:r>
            <w:r w:rsidR="00840A8A"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(216)</w:t>
            </w:r>
          </w:p>
        </w:tc>
        <w:tc>
          <w:tcPr>
            <w:tcW w:w="992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202</w:t>
            </w:r>
            <w:r w:rsidR="00840A8A"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(141)</w:t>
            </w:r>
          </w:p>
        </w:tc>
        <w:tc>
          <w:tcPr>
            <w:tcW w:w="992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368</w:t>
            </w:r>
            <w:r w:rsidR="00840A8A"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(257)</w:t>
            </w:r>
          </w:p>
        </w:tc>
      </w:tr>
    </w:tbl>
    <w:p w:rsidR="00193063" w:rsidRPr="00891794" w:rsidRDefault="00193063" w:rsidP="0019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063" w:rsidRDefault="00193063" w:rsidP="0019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694"/>
        <w:gridCol w:w="1417"/>
        <w:gridCol w:w="1134"/>
        <w:gridCol w:w="1276"/>
        <w:gridCol w:w="992"/>
        <w:gridCol w:w="992"/>
        <w:gridCol w:w="1134"/>
      </w:tblGrid>
      <w:tr w:rsidR="007A4B13" w:rsidRPr="00891794" w:rsidTr="00D663BF">
        <w:tc>
          <w:tcPr>
            <w:tcW w:w="2694" w:type="dxa"/>
            <w:vMerge w:val="restart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Штатная численность</w:t>
            </w:r>
          </w:p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работников </w:t>
            </w:r>
          </w:p>
        </w:tc>
        <w:tc>
          <w:tcPr>
            <w:tcW w:w="2551" w:type="dxa"/>
            <w:gridSpan w:val="2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120-0</w:t>
            </w:r>
          </w:p>
          <w:p w:rsidR="00D663BF" w:rsidRPr="00891794" w:rsidRDefault="007A4B13" w:rsidP="00D663BF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Экспериментальная</w:t>
            </w:r>
            <w:r w:rsidR="00D663BF"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,2Б </w:t>
            </w:r>
          </w:p>
          <w:p w:rsidR="007A4B13" w:rsidRPr="00891794" w:rsidRDefault="00D663BF" w:rsidP="00D663BF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(18 гр = 309 чел.)</w:t>
            </w:r>
          </w:p>
        </w:tc>
        <w:tc>
          <w:tcPr>
            <w:tcW w:w="2268" w:type="dxa"/>
            <w:gridSpan w:val="2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120-1</w:t>
            </w:r>
          </w:p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Слесарная</w:t>
            </w:r>
            <w:r w:rsidR="00D663BF"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, 20А</w:t>
            </w:r>
          </w:p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(8 гр = 202 чел.)</w:t>
            </w:r>
          </w:p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120-2</w:t>
            </w:r>
          </w:p>
          <w:p w:rsidR="007A4B13" w:rsidRPr="00891794" w:rsidRDefault="007A4B13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Челябинская</w:t>
            </w:r>
            <w:r w:rsidR="00D663BF"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, 6</w:t>
            </w:r>
          </w:p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(14 гр. = 368 чел.)</w:t>
            </w:r>
          </w:p>
        </w:tc>
      </w:tr>
      <w:tr w:rsidR="00D663BF" w:rsidRPr="00891794" w:rsidTr="00D663BF">
        <w:tc>
          <w:tcPr>
            <w:tcW w:w="2694" w:type="dxa"/>
            <w:vMerge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расчет</w:t>
            </w:r>
          </w:p>
        </w:tc>
        <w:tc>
          <w:tcPr>
            <w:tcW w:w="1134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276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расчет</w:t>
            </w:r>
          </w:p>
        </w:tc>
        <w:tc>
          <w:tcPr>
            <w:tcW w:w="992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92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расчет</w:t>
            </w:r>
          </w:p>
        </w:tc>
        <w:tc>
          <w:tcPr>
            <w:tcW w:w="1134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факт</w:t>
            </w:r>
          </w:p>
        </w:tc>
      </w:tr>
      <w:tr w:rsidR="007A4B13" w:rsidRPr="00891794" w:rsidTr="00D663BF">
        <w:tc>
          <w:tcPr>
            <w:tcW w:w="2694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Шеф- повар</w:t>
            </w:r>
          </w:p>
        </w:tc>
        <w:tc>
          <w:tcPr>
            <w:tcW w:w="1417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A4B13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A4B13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A4B13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7A4B13" w:rsidRPr="00891794" w:rsidTr="00D663BF">
        <w:tc>
          <w:tcPr>
            <w:tcW w:w="2694" w:type="dxa"/>
          </w:tcPr>
          <w:p w:rsidR="007A4B13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417" w:type="dxa"/>
          </w:tcPr>
          <w:p w:rsidR="007A4B13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7A4B13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7A4B13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A4B13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A4B13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7A4B13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</w:p>
        </w:tc>
      </w:tr>
      <w:tr w:rsidR="00D663BF" w:rsidRPr="00891794" w:rsidTr="00D663BF">
        <w:tc>
          <w:tcPr>
            <w:tcW w:w="2694" w:type="dxa"/>
          </w:tcPr>
          <w:p w:rsidR="00D663BF" w:rsidRPr="00891794" w:rsidRDefault="00D663BF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Подсобный (кухонный) работник</w:t>
            </w:r>
          </w:p>
        </w:tc>
        <w:tc>
          <w:tcPr>
            <w:tcW w:w="1417" w:type="dxa"/>
          </w:tcPr>
          <w:p w:rsidR="00D663BF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D663BF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663BF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1,5</w:t>
            </w:r>
          </w:p>
        </w:tc>
        <w:tc>
          <w:tcPr>
            <w:tcW w:w="992" w:type="dxa"/>
          </w:tcPr>
          <w:p w:rsidR="00D663BF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D663BF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D663BF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</w:t>
            </w:r>
          </w:p>
        </w:tc>
      </w:tr>
      <w:tr w:rsidR="00901895" w:rsidRPr="00891794" w:rsidTr="00D663BF">
        <w:tc>
          <w:tcPr>
            <w:tcW w:w="2694" w:type="dxa"/>
          </w:tcPr>
          <w:p w:rsidR="00901895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1417" w:type="dxa"/>
          </w:tcPr>
          <w:p w:rsidR="00901895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01895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901895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901895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901895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01895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840A8A" w:rsidRPr="00891794" w:rsidTr="00D663BF">
        <w:tc>
          <w:tcPr>
            <w:tcW w:w="2694" w:type="dxa"/>
          </w:tcPr>
          <w:p w:rsidR="00840A8A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ставки</w:t>
            </w:r>
          </w:p>
        </w:tc>
        <w:tc>
          <w:tcPr>
            <w:tcW w:w="1417" w:type="dxa"/>
          </w:tcPr>
          <w:p w:rsidR="00840A8A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7,5</w:t>
            </w:r>
          </w:p>
        </w:tc>
        <w:tc>
          <w:tcPr>
            <w:tcW w:w="1134" w:type="dxa"/>
          </w:tcPr>
          <w:p w:rsidR="00840A8A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840A8A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5,5</w:t>
            </w:r>
          </w:p>
        </w:tc>
        <w:tc>
          <w:tcPr>
            <w:tcW w:w="992" w:type="dxa"/>
          </w:tcPr>
          <w:p w:rsidR="00840A8A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4,</w:t>
            </w:r>
            <w:r w:rsidR="00840A8A"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840A8A" w:rsidRPr="00891794" w:rsidRDefault="00840A8A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840A8A" w:rsidRPr="00891794" w:rsidRDefault="00901895" w:rsidP="0098445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89179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7</w:t>
            </w:r>
          </w:p>
        </w:tc>
      </w:tr>
    </w:tbl>
    <w:p w:rsidR="00901895" w:rsidRPr="00891794" w:rsidRDefault="00901895" w:rsidP="00901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895" w:rsidRPr="00901895" w:rsidRDefault="00901895" w:rsidP="009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27">
        <w:rPr>
          <w:rFonts w:ascii="Times New Roman" w:eastAsia="Times New Roman" w:hAnsi="Times New Roman" w:cs="Times New Roman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01895">
        <w:rPr>
          <w:rFonts w:ascii="Times New Roman" w:eastAsia="Times New Roman" w:hAnsi="Times New Roman" w:cs="Times New Roman"/>
          <w:sz w:val="24"/>
          <w:szCs w:val="24"/>
        </w:rPr>
        <w:t>Шеф- повар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штатные единицы, </w:t>
      </w:r>
      <w:r w:rsidRPr="00901895">
        <w:rPr>
          <w:rFonts w:ascii="Times New Roman" w:eastAsia="Times New Roman" w:hAnsi="Times New Roman" w:cs="Times New Roman"/>
          <w:sz w:val="24"/>
          <w:szCs w:val="24"/>
        </w:rPr>
        <w:t>повар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8 штатных единиц,  п</w:t>
      </w:r>
      <w:r w:rsidRPr="00901895">
        <w:rPr>
          <w:rFonts w:ascii="Times New Roman" w:eastAsia="Times New Roman" w:hAnsi="Times New Roman" w:cs="Times New Roman"/>
          <w:sz w:val="24"/>
          <w:szCs w:val="24"/>
        </w:rPr>
        <w:t>одсобный (кухонный)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 штатных единиц,  </w:t>
      </w:r>
      <w:r w:rsidRPr="00901895">
        <w:rPr>
          <w:rFonts w:ascii="Times New Roman" w:eastAsia="Times New Roman" w:hAnsi="Times New Roman" w:cs="Times New Roman"/>
          <w:sz w:val="24"/>
          <w:szCs w:val="24"/>
        </w:rPr>
        <w:t>кладовщик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2,5 штатные единицы.</w:t>
      </w:r>
      <w:proofErr w:type="gramEnd"/>
    </w:p>
    <w:p w:rsidR="00193063" w:rsidRDefault="00193063" w:rsidP="0019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254" w:rsidRPr="00845327" w:rsidRDefault="00CA13EF" w:rsidP="00F8025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A13EF">
        <w:rPr>
          <w:rFonts w:ascii="Times New Roman" w:hAnsi="Times New Roman" w:cs="Times New Roman"/>
          <w:sz w:val="24"/>
          <w:szCs w:val="24"/>
        </w:rPr>
        <w:t>9.4.4.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13EF">
        <w:rPr>
          <w:rFonts w:ascii="Times New Roman" w:hAnsi="Times New Roman" w:cs="Times New Roman"/>
          <w:sz w:val="24"/>
          <w:szCs w:val="24"/>
        </w:rPr>
        <w:t xml:space="preserve">. </w:t>
      </w:r>
      <w:r w:rsidRPr="00845327">
        <w:rPr>
          <w:rFonts w:ascii="Times New Roman" w:hAnsi="Times New Roman" w:cs="Times New Roman"/>
          <w:sz w:val="24"/>
          <w:szCs w:val="24"/>
        </w:rPr>
        <w:t>Нормирование рабочего времени уборщика служебных помещений</w:t>
      </w:r>
      <w:r w:rsidR="00F80254" w:rsidRPr="00845327">
        <w:rPr>
          <w:rFonts w:ascii="Times New Roman" w:hAnsi="Times New Roman" w:cs="Times New Roman"/>
          <w:sz w:val="24"/>
          <w:szCs w:val="24"/>
        </w:rPr>
        <w:t>.</w:t>
      </w:r>
      <w:r w:rsidR="00F80254" w:rsidRPr="008453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254" w:rsidRPr="00F80254" w:rsidRDefault="00984459" w:rsidP="00F80254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численности штатных единиц </w:t>
      </w:r>
      <w:r w:rsidRPr="00984459">
        <w:rPr>
          <w:rFonts w:ascii="Times New Roman" w:hAnsi="Times New Roman" w:cs="Times New Roman"/>
          <w:sz w:val="24"/>
          <w:szCs w:val="24"/>
        </w:rPr>
        <w:t xml:space="preserve">уборщика служебных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взяты </w:t>
      </w:r>
      <w:r w:rsidR="00F80254" w:rsidRPr="00F80254">
        <w:rPr>
          <w:rFonts w:ascii="Times New Roman" w:hAnsi="Times New Roman" w:cs="Times New Roman"/>
          <w:sz w:val="24"/>
          <w:szCs w:val="24"/>
        </w:rPr>
        <w:t>Типовые нормативы численности работников по обслуживанию и эксплуатации здания, ШИФР 15.02.02.,  утвержденные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года.</w:t>
      </w:r>
    </w:p>
    <w:p w:rsidR="00F80254" w:rsidRPr="00F80254" w:rsidRDefault="00F80254" w:rsidP="00F802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>Нормативная численность рабочих, занятых техническим обслуживанием и санитарным содержанием зданий и прилегающих к ним территорий, устанавливается по комплексу нормативных документов (норма времени, обслуживания, численности и т.п.).</w:t>
      </w:r>
    </w:p>
    <w:p w:rsidR="00F80254" w:rsidRPr="00F80254" w:rsidRDefault="00F80254" w:rsidP="00F802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14450" cy="304800"/>
            <wp:effectExtent l="0" t="0" r="0" b="0"/>
            <wp:docPr id="2" name="Рисунок 2" descr="base_1_200426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0426_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254">
        <w:rPr>
          <w:rFonts w:ascii="Times New Roman" w:hAnsi="Times New Roman" w:cs="Times New Roman"/>
          <w:sz w:val="24"/>
          <w:szCs w:val="24"/>
        </w:rPr>
        <w:t>, шт. ед.</w:t>
      </w:r>
    </w:p>
    <w:p w:rsidR="00F80254" w:rsidRPr="00F80254" w:rsidRDefault="00F80254" w:rsidP="00F80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>Штатная численность (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) работников, занятых техническим обслуживанием и санитарным содержанием здания и прилегающей к нему территории, рассчитывается по формуле:                                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F8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>, шт. ед.</w:t>
      </w:r>
    </w:p>
    <w:p w:rsidR="00F80254" w:rsidRPr="00F80254" w:rsidRDefault="00F80254" w:rsidP="00F80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К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- коэффициент, учитывающий планируемые невыходы работников во время отпуска, болезни и т.п., определяется по формуле: </w:t>
      </w:r>
      <w:r w:rsidRPr="00F80254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628900" cy="431800"/>
            <wp:effectExtent l="0" t="0" r="0" b="0"/>
            <wp:docPr id="1" name="Рисунок 1" descr="base_1_200426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00426_1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254">
        <w:rPr>
          <w:rFonts w:ascii="Times New Roman" w:hAnsi="Times New Roman" w:cs="Times New Roman"/>
          <w:sz w:val="24"/>
          <w:szCs w:val="24"/>
        </w:rPr>
        <w:t>,</w:t>
      </w:r>
    </w:p>
    <w:p w:rsidR="00F80254" w:rsidRPr="00F80254" w:rsidRDefault="00F80254" w:rsidP="00F80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>где: % планируемых невыходов определяется по данным бухгалтерского учета.</w:t>
      </w:r>
    </w:p>
    <w:p w:rsidR="00E056D0" w:rsidRDefault="00A85E72" w:rsidP="00E056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6D0">
        <w:rPr>
          <w:rFonts w:ascii="Times New Roman" w:eastAsia="Times New Roman" w:hAnsi="Times New Roman" w:cs="Times New Roman"/>
          <w:sz w:val="24"/>
          <w:szCs w:val="24"/>
        </w:rPr>
        <w:t>Состав работ</w:t>
      </w:r>
      <w:r w:rsidR="00E056D0" w:rsidRPr="00E056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56D0">
        <w:rPr>
          <w:rFonts w:ascii="Times New Roman" w:eastAsia="Times New Roman" w:hAnsi="Times New Roman" w:cs="Times New Roman"/>
          <w:sz w:val="24"/>
          <w:szCs w:val="24"/>
        </w:rPr>
        <w:t xml:space="preserve"> Сухое и влажное подметание и мытье полов; влажная протирка и мытье стен, оконных рам и стекол, дверных блоков.</w:t>
      </w:r>
    </w:p>
    <w:p w:rsidR="00E056D0" w:rsidRDefault="00A85E72" w:rsidP="00E056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6D0">
        <w:rPr>
          <w:rFonts w:ascii="Times New Roman" w:eastAsia="Times New Roman" w:hAnsi="Times New Roman" w:cs="Times New Roman"/>
          <w:sz w:val="24"/>
          <w:szCs w:val="24"/>
        </w:rPr>
        <w:t>Необходимые средства уборки и приспособления в начале работы уборщик доставляет к месту работы и по окончании уборки возвращает на место хранения.</w:t>
      </w:r>
    </w:p>
    <w:p w:rsidR="004D7198" w:rsidRDefault="00A85E72" w:rsidP="004D71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6D0">
        <w:rPr>
          <w:rFonts w:ascii="Times New Roman" w:eastAsia="Times New Roman" w:hAnsi="Times New Roman" w:cs="Times New Roman"/>
          <w:sz w:val="24"/>
          <w:szCs w:val="24"/>
        </w:rPr>
        <w:t>Моющий раствор приготавливается уборщиком и периодически меняется.</w:t>
      </w:r>
      <w:r w:rsidR="004D7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56D0">
        <w:rPr>
          <w:rFonts w:ascii="Times New Roman" w:eastAsia="Times New Roman" w:hAnsi="Times New Roman" w:cs="Times New Roman"/>
          <w:sz w:val="24"/>
          <w:szCs w:val="24"/>
        </w:rPr>
        <w:t>При мытье пола мебель (кроме стационарно установленной) должна отодвигаться, а по окончании мытья пола возвращаться на место.</w:t>
      </w:r>
      <w:proofErr w:type="gramEnd"/>
      <w:r w:rsidRPr="00E056D0">
        <w:rPr>
          <w:rFonts w:ascii="Times New Roman" w:eastAsia="Times New Roman" w:hAnsi="Times New Roman" w:cs="Times New Roman"/>
          <w:sz w:val="24"/>
          <w:szCs w:val="24"/>
        </w:rPr>
        <w:t xml:space="preserve"> Собранный во время уборки мусор выносят на специально отведенное место.</w:t>
      </w:r>
    </w:p>
    <w:p w:rsidR="00A85E72" w:rsidRPr="00A85E72" w:rsidRDefault="004D7198" w:rsidP="004D71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A85E72">
        <w:rPr>
          <w:rFonts w:ascii="Times New Roman" w:eastAsia="Times New Roman" w:hAnsi="Times New Roman" w:cs="Times New Roman"/>
          <w:sz w:val="24"/>
          <w:szCs w:val="24"/>
        </w:rPr>
        <w:t>Нормы обслуживания по профессии «</w:t>
      </w:r>
      <w:r w:rsidRPr="00E056D0">
        <w:rPr>
          <w:rFonts w:ascii="Times New Roman" w:eastAsia="Times New Roman" w:hAnsi="Times New Roman" w:cs="Times New Roman"/>
          <w:sz w:val="24"/>
          <w:szCs w:val="24"/>
        </w:rPr>
        <w:t>уборщик служебных помещений</w:t>
      </w:r>
      <w:r w:rsidRPr="00A85E72">
        <w:rPr>
          <w:rFonts w:ascii="Times New Roman" w:eastAsia="Times New Roman" w:hAnsi="Times New Roman" w:cs="Times New Roman"/>
          <w:sz w:val="24"/>
          <w:szCs w:val="24"/>
        </w:rPr>
        <w:t xml:space="preserve">» приведены в  </w:t>
      </w:r>
      <w:r w:rsidRPr="00A85E72">
        <w:rPr>
          <w:rFonts w:ascii="Times New Roman" w:hAnsi="Times New Roman" w:cs="Times New Roman"/>
          <w:sz w:val="24"/>
          <w:szCs w:val="24"/>
        </w:rPr>
        <w:t xml:space="preserve">таблицах </w:t>
      </w:r>
      <w:r>
        <w:rPr>
          <w:rFonts w:ascii="Times New Roman" w:hAnsi="Times New Roman" w:cs="Times New Roman"/>
          <w:sz w:val="24"/>
          <w:szCs w:val="24"/>
        </w:rPr>
        <w:t>23-27</w:t>
      </w:r>
    </w:p>
    <w:p w:rsidR="00A85E72" w:rsidRDefault="000A635B" w:rsidP="000A635B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</w:t>
      </w:r>
      <w:r w:rsidR="00A85E72" w:rsidRPr="004D7198">
        <w:rPr>
          <w:rFonts w:ascii="Times New Roman" w:eastAsia="Times New Roman" w:hAnsi="Times New Roman" w:cs="Times New Roman"/>
          <w:sz w:val="24"/>
          <w:szCs w:val="24"/>
        </w:rPr>
        <w:t>Таблица 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635B" w:rsidRPr="004D7198" w:rsidRDefault="000A635B" w:rsidP="000A635B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414"/>
        <w:gridCol w:w="1970"/>
        <w:gridCol w:w="2098"/>
        <w:gridCol w:w="1644"/>
        <w:gridCol w:w="1928"/>
      </w:tblGrid>
      <w:tr w:rsidR="00A85E72" w:rsidRPr="004D7198" w:rsidTr="000A635B">
        <w:trPr>
          <w:trHeight w:val="782"/>
        </w:trPr>
        <w:tc>
          <w:tcPr>
            <w:tcW w:w="604" w:type="dxa"/>
            <w:tcBorders>
              <w:bottom w:val="single" w:sz="4" w:space="0" w:color="auto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заставленности</w:t>
            </w:r>
            <w:proofErr w:type="spellEnd"/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времени на уборку 1 м</w:t>
            </w:r>
            <w:proofErr w:type="gramStart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, мин.</w:t>
            </w:r>
          </w:p>
        </w:tc>
      </w:tr>
      <w:tr w:rsidR="00A85E72" w:rsidRPr="004D7198" w:rsidTr="000A635B">
        <w:trPr>
          <w:trHeight w:val="301"/>
        </w:trPr>
        <w:tc>
          <w:tcPr>
            <w:tcW w:w="604" w:type="dxa"/>
            <w:tcBorders>
              <w:bottom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E72" w:rsidRPr="004D7198" w:rsidTr="000A635B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до 0,20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85E72" w:rsidRPr="004D7198" w:rsidTr="000A635B">
        <w:tblPrEx>
          <w:tblBorders>
            <w:insideH w:val="nil"/>
          </w:tblBorders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0,21 - 0,40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0,402</w:t>
            </w:r>
          </w:p>
        </w:tc>
      </w:tr>
      <w:tr w:rsidR="00A85E72" w:rsidRPr="004D7198" w:rsidTr="000A635B">
        <w:tblPrEx>
          <w:tblBorders>
            <w:insideH w:val="nil"/>
          </w:tblBorders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0,41 - 0,60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A85E72" w:rsidRPr="004D7198" w:rsidTr="000A635B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0,60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A85E72" w:rsidRPr="004D7198" w:rsidTr="000A635B">
        <w:tc>
          <w:tcPr>
            <w:tcW w:w="604" w:type="dxa"/>
            <w:tcBorders>
              <w:top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5E72" w:rsidRPr="004D7198" w:rsidTr="00A85E72">
        <w:tc>
          <w:tcPr>
            <w:tcW w:w="604" w:type="dxa"/>
            <w:vMerge w:val="restart"/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4" w:type="dxa"/>
            <w:vMerge w:val="restart"/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</w:p>
        </w:tc>
        <w:tc>
          <w:tcPr>
            <w:tcW w:w="1970" w:type="dxa"/>
            <w:vMerge w:val="restart"/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до 0,20</w:t>
            </w:r>
          </w:p>
        </w:tc>
        <w:tc>
          <w:tcPr>
            <w:tcW w:w="1644" w:type="dxa"/>
            <w:vMerge w:val="restart"/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8" w:type="dxa"/>
            <w:tcBorders>
              <w:bottom w:val="nil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0,175</w:t>
            </w:r>
          </w:p>
        </w:tc>
      </w:tr>
      <w:tr w:rsidR="00A85E72" w:rsidRPr="004D7198" w:rsidTr="00A85E72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0,21 - 0,40</w:t>
            </w:r>
          </w:p>
        </w:tc>
        <w:tc>
          <w:tcPr>
            <w:tcW w:w="164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A85E72" w:rsidRPr="004D7198" w:rsidTr="00A85E72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0,41 - 0,60</w:t>
            </w:r>
          </w:p>
        </w:tc>
        <w:tc>
          <w:tcPr>
            <w:tcW w:w="164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0,251</w:t>
            </w:r>
          </w:p>
        </w:tc>
      </w:tr>
      <w:tr w:rsidR="00A85E72" w:rsidRPr="004D7198" w:rsidTr="00A85E72">
        <w:tc>
          <w:tcPr>
            <w:tcW w:w="60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0,60</w:t>
            </w:r>
          </w:p>
        </w:tc>
        <w:tc>
          <w:tcPr>
            <w:tcW w:w="1644" w:type="dxa"/>
            <w:vMerge/>
          </w:tcPr>
          <w:p w:rsidR="00A85E72" w:rsidRPr="007B62C6" w:rsidRDefault="00A85E72" w:rsidP="000A63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A85E72" w:rsidRPr="007B62C6" w:rsidRDefault="00A85E72" w:rsidP="000A6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0,301</w:t>
            </w:r>
          </w:p>
        </w:tc>
      </w:tr>
      <w:tr w:rsidR="00A85E72" w:rsidRPr="004D7198" w:rsidTr="00A85E72">
        <w:tc>
          <w:tcPr>
            <w:tcW w:w="604" w:type="dxa"/>
            <w:vMerge w:val="restart"/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  <w:vMerge w:val="restart"/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</w:t>
            </w:r>
          </w:p>
        </w:tc>
        <w:tc>
          <w:tcPr>
            <w:tcW w:w="1970" w:type="dxa"/>
            <w:vMerge w:val="restart"/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до 0,20</w:t>
            </w:r>
          </w:p>
        </w:tc>
        <w:tc>
          <w:tcPr>
            <w:tcW w:w="1644" w:type="dxa"/>
            <w:vMerge w:val="restart"/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8" w:type="dxa"/>
            <w:tcBorders>
              <w:bottom w:val="nil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A85E72" w:rsidRPr="004D7198" w:rsidTr="00A85E72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0,21 - 0,40</w:t>
            </w:r>
          </w:p>
        </w:tc>
        <w:tc>
          <w:tcPr>
            <w:tcW w:w="164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A85E72" w:rsidRPr="004D7198" w:rsidTr="00A85E72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0,41 - 0,60</w:t>
            </w:r>
          </w:p>
        </w:tc>
        <w:tc>
          <w:tcPr>
            <w:tcW w:w="164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0,202</w:t>
            </w:r>
          </w:p>
        </w:tc>
      </w:tr>
      <w:tr w:rsidR="00A85E72" w:rsidRPr="004D7198" w:rsidTr="00A85E72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0,6</w:t>
            </w:r>
          </w:p>
        </w:tc>
        <w:tc>
          <w:tcPr>
            <w:tcW w:w="1644" w:type="dxa"/>
            <w:vMerge/>
          </w:tcPr>
          <w:p w:rsidR="00A85E72" w:rsidRPr="007B62C6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A85E72" w:rsidRPr="007B62C6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6">
              <w:rPr>
                <w:rFonts w:ascii="Times New Roman" w:eastAsia="Times New Roman" w:hAnsi="Times New Roman" w:cs="Times New Roman"/>
                <w:sz w:val="24"/>
                <w:szCs w:val="24"/>
              </w:rPr>
              <w:t>0,243</w:t>
            </w:r>
          </w:p>
        </w:tc>
      </w:tr>
    </w:tbl>
    <w:p w:rsidR="00A85E72" w:rsidRPr="004D7198" w:rsidRDefault="00A85E72" w:rsidP="00A85E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A85E72" w:rsidRPr="004D7198" w:rsidRDefault="00A85E72" w:rsidP="000A6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t xml:space="preserve">1. Коэффициент </w:t>
      </w:r>
      <w:proofErr w:type="spellStart"/>
      <w:r w:rsidRPr="004D7198">
        <w:rPr>
          <w:rFonts w:ascii="Times New Roman" w:eastAsia="Times New Roman" w:hAnsi="Times New Roman" w:cs="Times New Roman"/>
          <w:sz w:val="24"/>
          <w:szCs w:val="24"/>
        </w:rPr>
        <w:t>заставленности</w:t>
      </w:r>
      <w:proofErr w:type="spellEnd"/>
      <w:r w:rsidRPr="004D7198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отношением площади (м</w:t>
      </w:r>
      <w:proofErr w:type="gramStart"/>
      <w:r w:rsidRPr="004D71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D7198">
        <w:rPr>
          <w:rFonts w:ascii="Times New Roman" w:eastAsia="Times New Roman" w:hAnsi="Times New Roman" w:cs="Times New Roman"/>
          <w:sz w:val="24"/>
          <w:szCs w:val="24"/>
        </w:rPr>
        <w:t>), занимаемой предметами, расположенными в помещениях одного назначения, ко всей площади этого помещения.</w:t>
      </w:r>
    </w:p>
    <w:p w:rsidR="000A635B" w:rsidRDefault="00A85E72" w:rsidP="000A6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t>2. Норма времени установлена на одноразовую уборку. Периодичность уборки устанавливается администрацией.</w:t>
      </w:r>
    </w:p>
    <w:p w:rsidR="00A85E72" w:rsidRPr="004D7198" w:rsidRDefault="00A85E72" w:rsidP="008917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t>3. Норма на мытье окон установлена при условии выполнения работ для окон открывающихся вовнутрь, при соблюдении правил охраны труда. В сложных случаях работы выполняются специализированной организацией.</w:t>
      </w:r>
    </w:p>
    <w:p w:rsidR="00A85E72" w:rsidRPr="004D7198" w:rsidRDefault="000A635B" w:rsidP="0089179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</w:t>
      </w:r>
      <w:r w:rsidR="00A85E72" w:rsidRPr="004D7198">
        <w:rPr>
          <w:rFonts w:ascii="Times New Roman" w:eastAsia="Times New Roman" w:hAnsi="Times New Roman" w:cs="Times New Roman"/>
          <w:sz w:val="24"/>
          <w:szCs w:val="24"/>
        </w:rPr>
        <w:t>Таблица 24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655"/>
        <w:gridCol w:w="3355"/>
        <w:gridCol w:w="1772"/>
        <w:gridCol w:w="2338"/>
      </w:tblGrid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времени на уборку 1 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, мин.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</w:t>
            </w: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Холл, вестибюль, коридор, </w:t>
            </w:r>
            <w:proofErr w:type="spell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курильная</w:t>
            </w:r>
            <w:proofErr w:type="spellEnd"/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0,339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Холл, вестибюль, коридор, </w:t>
            </w:r>
            <w:proofErr w:type="spell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курильная</w:t>
            </w:r>
            <w:proofErr w:type="spellEnd"/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0,459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0,517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</w:t>
            </w: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Холл, вестибюль, коридор, </w:t>
            </w:r>
            <w:proofErr w:type="spell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курильная</w:t>
            </w:r>
            <w:proofErr w:type="spellEnd"/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0,134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0,357</w:t>
            </w:r>
          </w:p>
        </w:tc>
      </w:tr>
      <w:tr w:rsidR="00A85E72" w:rsidRPr="004D7198" w:rsidTr="00A85E72">
        <w:tc>
          <w:tcPr>
            <w:tcW w:w="5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77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0,414</w:t>
            </w:r>
          </w:p>
        </w:tc>
      </w:tr>
    </w:tbl>
    <w:p w:rsidR="00A85E72" w:rsidRPr="004D7198" w:rsidRDefault="00A85E72" w:rsidP="000A6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t>Примечание: норма установлена на одноразовую уборку.</w:t>
      </w:r>
    </w:p>
    <w:p w:rsidR="000A635B" w:rsidRDefault="00A85E72" w:rsidP="000E00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t>Периодичность устанавливается администрацией.</w:t>
      </w:r>
    </w:p>
    <w:p w:rsidR="004D7198" w:rsidRPr="004D7198" w:rsidRDefault="00A85E72" w:rsidP="00A85E7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lastRenderedPageBreak/>
        <w:t>Влажная протирка предметов и мебели</w:t>
      </w:r>
      <w:r w:rsidR="000A63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4D7198">
        <w:rPr>
          <w:rFonts w:ascii="Times New Roman" w:eastAsia="Times New Roman" w:hAnsi="Times New Roman" w:cs="Times New Roman"/>
          <w:sz w:val="24"/>
          <w:szCs w:val="24"/>
        </w:rPr>
        <w:t xml:space="preserve"> (Таблица 25)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840"/>
        <w:gridCol w:w="2170"/>
        <w:gridCol w:w="2870"/>
      </w:tblGrid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уборки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времени, мин.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Ваза для растений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Вентиляционная решетка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напольный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Вешалка-стойка с круглой подставкой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0,945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0,385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0,259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0,385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вентилятор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0,364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телефон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(радиаторы) отопительные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Плинтуса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Портрет, картина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графин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0,238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0,451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0,581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A85E72" w:rsidRPr="004D7198" w:rsidTr="00A85E72">
        <w:tc>
          <w:tcPr>
            <w:tcW w:w="780" w:type="dxa"/>
            <w:vMerge w:val="restart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Столы: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E72" w:rsidRPr="004D7198" w:rsidTr="00A85E72">
        <w:tc>
          <w:tcPr>
            <w:tcW w:w="780" w:type="dxa"/>
            <w:vMerge/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заседаний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0,784</w:t>
            </w:r>
          </w:p>
        </w:tc>
      </w:tr>
      <w:tr w:rsidR="00A85E72" w:rsidRPr="004D7198" w:rsidTr="00A85E72">
        <w:tc>
          <w:tcPr>
            <w:tcW w:w="780" w:type="dxa"/>
            <w:vMerge/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85E72" w:rsidRPr="004D7198" w:rsidTr="00A85E72">
        <w:tc>
          <w:tcPr>
            <w:tcW w:w="780" w:type="dxa"/>
            <w:vMerge/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телефонный, журнальный, компьютерный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0,546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Трибуна напольная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конторский двухстворчатый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0,875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секционный шириной 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2,5 м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2,6 - 3,5 м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3,6 - 4,5 м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Электрополотенце</w:t>
            </w:r>
            <w:proofErr w:type="spellEnd"/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искусственный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5E72" w:rsidRPr="004D7198" w:rsidTr="00A85E72">
        <w:tc>
          <w:tcPr>
            <w:tcW w:w="780" w:type="dxa"/>
            <w:vAlign w:val="center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прибор</w:t>
            </w:r>
          </w:p>
        </w:tc>
        <w:tc>
          <w:tcPr>
            <w:tcW w:w="21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7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0,315</w:t>
            </w:r>
          </w:p>
        </w:tc>
      </w:tr>
    </w:tbl>
    <w:p w:rsidR="00A85E72" w:rsidRPr="004D7198" w:rsidRDefault="00A85E72" w:rsidP="000E003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t xml:space="preserve">Сухая протирка предметов и мебели </w:t>
      </w:r>
      <w:r w:rsidR="000A63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4D7198">
        <w:rPr>
          <w:rFonts w:ascii="Times New Roman" w:eastAsia="Times New Roman" w:hAnsi="Times New Roman" w:cs="Times New Roman"/>
          <w:sz w:val="24"/>
          <w:szCs w:val="24"/>
        </w:rPr>
        <w:t>(Таблица 26)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840"/>
        <w:gridCol w:w="2160"/>
        <w:gridCol w:w="2880"/>
      </w:tblGrid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уборки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Настенные часы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0,530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часы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0,670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Портрет, картина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полированные: для заседаний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журнальный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1,700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Телевизор, радиоприемник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полированная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0,680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конторский полированный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85E72" w:rsidRPr="004D7198" w:rsidTr="00A85E72">
        <w:tc>
          <w:tcPr>
            <w:tcW w:w="780" w:type="dxa"/>
            <w:vMerge w:val="restart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секционный полированный ширина: до 2,5 м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4,100</w:t>
            </w:r>
          </w:p>
        </w:tc>
      </w:tr>
      <w:tr w:rsidR="00A85E72" w:rsidRPr="004D7198" w:rsidTr="00A85E72">
        <w:tc>
          <w:tcPr>
            <w:tcW w:w="780" w:type="dxa"/>
            <w:vMerge/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2,6 - 3,5 м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85E72" w:rsidRPr="004D7198" w:rsidTr="00A85E72">
        <w:tc>
          <w:tcPr>
            <w:tcW w:w="780" w:type="dxa"/>
            <w:vMerge/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3,6 - 4,5 м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6,600</w:t>
            </w:r>
          </w:p>
        </w:tc>
      </w:tr>
      <w:tr w:rsidR="00A85E72" w:rsidRPr="004D7198" w:rsidTr="00A85E72">
        <w:tc>
          <w:tcPr>
            <w:tcW w:w="7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</w:t>
            </w:r>
          </w:p>
        </w:tc>
        <w:tc>
          <w:tcPr>
            <w:tcW w:w="216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80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85E72" w:rsidRPr="004D7198" w:rsidRDefault="00A85E72" w:rsidP="000E003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D7198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прочих работ по санитарному содержанию здания </w:t>
      </w:r>
      <w:r w:rsidR="000A635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71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D7198">
        <w:rPr>
          <w:rFonts w:ascii="Times New Roman" w:eastAsia="Times New Roman" w:hAnsi="Times New Roman" w:cs="Times New Roman"/>
          <w:sz w:val="24"/>
          <w:szCs w:val="24"/>
        </w:rPr>
        <w:t>Таблица 27</w:t>
      </w:r>
      <w:r w:rsidR="004D7198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5"/>
        <w:gridCol w:w="2412"/>
        <w:gridCol w:w="3042"/>
        <w:gridCol w:w="1965"/>
        <w:gridCol w:w="1607"/>
      </w:tblGrid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стен, дверей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Вымыть стену, дверь, периодически меняя моющий раствор или воду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стакана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стакан, вымыть его и поставить на место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мыльницы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Вымыть мыльницу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и наполнение графина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графин, вымыть его и наполнить его водой, поставить на место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Опорожнение пепельницы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пепельницу, высыпать содержимое ее и протереть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Опорожнение урны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Опорожнить урну от содержимого в тару и промыть ее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  <w:vMerge w:val="restart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Опорожнение корзины: в служебных помещениях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Опорожнить корзину от содержимого в тару и поставить ее на место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  <w:vMerge/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 туалетах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Обметание пыли со стен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Специальным приспособлением обмести пыль со стен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Специальным приспособлением обмести пыль с потолков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Поливка и протирка </w:t>
            </w: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вазонов с цветами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Полить цветок и протереть </w:t>
            </w: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вазон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Чистка:</w:t>
            </w:r>
          </w:p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писсуаров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моющих средств вычистить предмет и промыть его водой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унитазов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зеркал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Очистить поверхность зеркала специальным средством и протереть до блеска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ковровых покрытий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Вычистить ковровое покрытие вручную</w:t>
            </w: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0,710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Вычистить ковровое покрытие с помощью пылесоса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0,360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  <w:vMerge w:val="restart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пылесосом: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  <w:vMerge/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полумягкого стула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  <w:vMerge/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 кресла</w:t>
            </w:r>
          </w:p>
        </w:tc>
        <w:tc>
          <w:tcPr>
            <w:tcW w:w="3042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85E72" w:rsidRPr="004D7198" w:rsidTr="009A21D4">
        <w:trPr>
          <w:trHeight w:val="226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 дивана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85E72" w:rsidRPr="004D7198" w:rsidRDefault="00A85E72" w:rsidP="00A85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9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91794" w:rsidRPr="004D7198" w:rsidTr="009A21D4">
        <w:trPr>
          <w:trHeight w:val="1578"/>
        </w:trPr>
        <w:tc>
          <w:tcPr>
            <w:tcW w:w="9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794" w:rsidRPr="00845327" w:rsidRDefault="00891794" w:rsidP="00891794">
            <w:pPr>
              <w:spacing w:after="0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53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 нормативной численности по профессии уборщик служебных помещений МБДОУ 120 г. Пензы</w:t>
            </w:r>
          </w:p>
          <w:tbl>
            <w:tblPr>
              <w:tblW w:w="9572" w:type="dxa"/>
              <w:tblLayout w:type="fixed"/>
              <w:tblLook w:val="04A0"/>
            </w:tblPr>
            <w:tblGrid>
              <w:gridCol w:w="642"/>
              <w:gridCol w:w="1418"/>
              <w:gridCol w:w="1275"/>
              <w:gridCol w:w="1276"/>
              <w:gridCol w:w="567"/>
              <w:gridCol w:w="992"/>
              <w:gridCol w:w="709"/>
              <w:gridCol w:w="709"/>
              <w:gridCol w:w="992"/>
              <w:gridCol w:w="992"/>
            </w:tblGrid>
            <w:tr w:rsidR="000E0032" w:rsidRPr="000E0032" w:rsidTr="000E0032">
              <w:trPr>
                <w:trHeight w:val="495"/>
              </w:trPr>
              <w:tc>
                <w:tcPr>
                  <w:tcW w:w="95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0E0032" w:rsidRDefault="000E0032" w:rsidP="000E00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E0032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  <w:p w:rsidR="000E0032" w:rsidRPr="000E0032" w:rsidRDefault="000E0032" w:rsidP="003D5299">
                  <w:pPr>
                    <w:ind w:firstLine="7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E6DA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Расчет </w:t>
                  </w:r>
                  <w:r w:rsidR="00C56B2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норм времени и </w:t>
                  </w:r>
                  <w:r w:rsidRPr="00BE6DA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убираемой площади (кв.м.) Корпуса №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r w:rsidRPr="00BE6DA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,2</w:t>
                  </w:r>
                  <w:r w:rsidRPr="00BE6DA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МБДОУ 120 г. Пензы, ул. Экспериментальная, 2Б, для определения численности штатных единиц по профессии уборщик служебных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E6DA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помещений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E0032" w:rsidRPr="000E0032" w:rsidTr="00EF34D8">
              <w:trPr>
                <w:trHeight w:val="190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помещения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16AD9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6A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E16AD9" w:rsidRPr="00E16A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Объекты уборки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вид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№ таблицы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норма времени на уборку 1 кв</w:t>
                  </w:r>
                  <w:proofErr w:type="gram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.м</w:t>
                  </w:r>
                  <w:proofErr w:type="gramEnd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, мин. (1ед., мин))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количество  уборки (кв. м.)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средняя повторяемость уборки в день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время на выполнение оперативной работы, мин. </w:t>
                  </w:r>
                  <w:proofErr w:type="spellStart"/>
                  <w:proofErr w:type="gram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proofErr w:type="gramEnd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оп</w:t>
                  </w:r>
                  <w:proofErr w:type="spellEnd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(V*</w:t>
                  </w:r>
                  <w:proofErr w:type="spell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g</w:t>
                  </w:r>
                  <w:proofErr w:type="spellEnd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16AD9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16AD9">
                    <w:rPr>
                      <w:rFonts w:ascii="Times New Roman" w:eastAsia="Times New Roman" w:hAnsi="Times New Roman" w:cs="Times New Roman"/>
                      <w:color w:val="000000"/>
                    </w:rPr>
                    <w:t>убираемая площадь  (кв. м.)</w:t>
                  </w:r>
                </w:p>
              </w:tc>
            </w:tr>
            <w:tr w:rsidR="000E0032" w:rsidRPr="000E0032" w:rsidTr="00EF34D8">
              <w:trPr>
                <w:trHeight w:val="5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стол письменный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7,20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16AD9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16A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57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стул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16AD9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16A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16AD9">
              <w:trPr>
                <w:trHeight w:val="55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шкаф двустворчатый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0,875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16AD9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16AD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57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приборы отопительные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6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дверь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0,945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10,21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6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стена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8,37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0,41-0,60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0,468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117,8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55,14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117,83</w:t>
                  </w:r>
                </w:p>
              </w:tc>
            </w:tr>
            <w:tr w:rsidR="000E0032" w:rsidRPr="000E0032" w:rsidTr="00EF34D8">
              <w:trPr>
                <w:trHeight w:val="6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корзина для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опорожнение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6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музыкальный зал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стулья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16,45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60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музыкальный зал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ковровое покрытие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чистка пылесосом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49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музыкальный зал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более 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62,72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79,03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125,44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музыкальный зал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пианино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сухая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6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музыкальный зал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подоконники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6,6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5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музыкальный зал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отопительные приборы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7,92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лестница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78,28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183,18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156,56</w:t>
                  </w:r>
                </w:p>
              </w:tc>
            </w:tr>
            <w:tr w:rsidR="000E0032" w:rsidRPr="000E0032" w:rsidTr="00EF34D8">
              <w:trPr>
                <w:trHeight w:val="6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лестница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стены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7,55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туалет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унитаз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7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туалет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раковина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туалет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дверь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0,945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туалет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туалет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7,68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9,6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туалет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зеркало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чистка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51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туалет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корзина с мусором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опорожнение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коридор, тамбур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65,61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44,48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131,22</w:t>
                  </w:r>
                </w:p>
              </w:tc>
            </w:tr>
            <w:tr w:rsidR="000E0032" w:rsidRPr="000E0032" w:rsidTr="00EF34D8">
              <w:trPr>
                <w:trHeight w:val="57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9,30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49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подоконники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дверь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0,945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7,04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52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К-1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приборы отопительные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тамбур (выход № 4)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14,98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12,8</w:t>
                  </w:r>
                </w:p>
              </w:tc>
            </w:tr>
            <w:tr w:rsidR="000E0032" w:rsidRPr="000E0032" w:rsidTr="00EF34D8">
              <w:trPr>
                <w:trHeight w:val="52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лестничная клетка (вахта)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50,31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</w:tr>
            <w:tr w:rsidR="000E0032" w:rsidRPr="000E0032" w:rsidTr="00EF34D8">
              <w:trPr>
                <w:trHeight w:val="34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коридор внутренний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35,3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11,97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35,3</w:t>
                  </w:r>
                </w:p>
              </w:tc>
            </w:tr>
            <w:tr w:rsidR="000E0032" w:rsidRPr="000E0032" w:rsidTr="00EF34D8">
              <w:trPr>
                <w:trHeight w:val="34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процедурная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0,21-0,40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20,4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процедурная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раковина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0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ожидальная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7,66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22,6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медкабинет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0,21-0,40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11,26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</w:tr>
            <w:tr w:rsidR="000E0032" w:rsidRPr="000E0032" w:rsidTr="00EF34D8">
              <w:trPr>
                <w:trHeight w:val="6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медблок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стены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47,64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медкабинет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раковина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0E0032" w:rsidRPr="000E0032" w:rsidTr="00EF34D8">
              <w:trPr>
                <w:trHeight w:val="6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стены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0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унитаз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0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раковина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49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лестничная клетка (выход № 4)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50,31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</w:tr>
            <w:tr w:rsidR="000E0032" w:rsidRPr="000E0032" w:rsidTr="00EF34D8">
              <w:trPr>
                <w:trHeight w:val="30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5,2</w:t>
                  </w:r>
                </w:p>
              </w:tc>
            </w:tr>
            <w:tr w:rsidR="000E0032" w:rsidRPr="000E0032" w:rsidTr="00EF34D8">
              <w:trPr>
                <w:trHeight w:val="3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унитаз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раковина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переход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57,33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49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тамбур (вахта)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32,76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</w:tr>
            <w:tr w:rsidR="000E0032" w:rsidRPr="000E0032" w:rsidTr="00EF34D8">
              <w:trPr>
                <w:trHeight w:val="3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 заведующего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17,63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17,63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приемная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10,43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10,43</w:t>
                  </w:r>
                </w:p>
              </w:tc>
            </w:tr>
            <w:tr w:rsidR="000E0032" w:rsidRPr="000E0032" w:rsidTr="00EF34D8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2,7</w:t>
                  </w:r>
                </w:p>
              </w:tc>
            </w:tr>
            <w:tr w:rsidR="000E0032" w:rsidRPr="000E0032" w:rsidTr="00EF34D8">
              <w:trPr>
                <w:trHeight w:val="34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унитаз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42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раковина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лестничная клетка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50,31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</w:tr>
            <w:tr w:rsidR="000E0032" w:rsidRPr="000E0032" w:rsidTr="00EF34D8">
              <w:trPr>
                <w:trHeight w:val="54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музыкальный зал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ковровое покрытие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чистка пылесосом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8,52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музыкальный зал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более 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72,24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91,02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144,48</w:t>
                  </w:r>
                </w:p>
              </w:tc>
            </w:tr>
            <w:tr w:rsidR="000E0032" w:rsidRPr="000E0032" w:rsidTr="00EF34D8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спортивный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0,21-0,40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78,57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63,17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157,14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 к спортзалу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15,99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15,99</w:t>
                  </w:r>
                </w:p>
              </w:tc>
            </w:tr>
            <w:tr w:rsidR="000E0032" w:rsidRPr="000E0032" w:rsidTr="00EF34D8">
              <w:trPr>
                <w:trHeight w:val="28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кладовая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0,41-0,60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0,468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17,04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7,97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17,04</w:t>
                  </w:r>
                </w:p>
              </w:tc>
            </w:tr>
            <w:tr w:rsidR="000E0032" w:rsidRPr="000E0032" w:rsidTr="00EF34D8">
              <w:trPr>
                <w:trHeight w:val="34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лифтовая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8,5</w:t>
                  </w:r>
                </w:p>
              </w:tc>
            </w:tr>
            <w:tr w:rsidR="000E0032" w:rsidRPr="000E0032" w:rsidTr="00EF34D8">
              <w:trPr>
                <w:trHeight w:val="34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 внутренний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14,54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42,9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lastRenderedPageBreak/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класс </w:t>
                  </w:r>
                  <w:proofErr w:type="spell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допобразования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более 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17,88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11,26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17,88</w:t>
                  </w:r>
                </w:p>
              </w:tc>
            </w:tr>
            <w:tr w:rsidR="000E0032" w:rsidRPr="000E0032" w:rsidTr="00EF34D8">
              <w:trPr>
                <w:trHeight w:val="57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  заместителей заведующего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0,41-0,60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0,468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7,49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</w:tr>
            <w:tr w:rsidR="000E0032" w:rsidRPr="000E0032" w:rsidTr="00EF34D8">
              <w:trPr>
                <w:trHeight w:val="3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лестничная клетка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50,31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</w:tr>
            <w:tr w:rsidR="000E0032" w:rsidRPr="000E0032" w:rsidTr="00EF34D8">
              <w:trPr>
                <w:trHeight w:val="37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 приемная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10,08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10,08</w:t>
                  </w:r>
                </w:p>
              </w:tc>
            </w:tr>
            <w:tr w:rsidR="000E0032" w:rsidRPr="000E0032" w:rsidTr="00EF34D8">
              <w:trPr>
                <w:trHeight w:val="34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 внутренний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14,98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44,2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бухгалтерия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более 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11,53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18,3</w:t>
                  </w:r>
                </w:p>
              </w:tc>
            </w:tr>
            <w:tr w:rsidR="000E0032" w:rsidRPr="000E0032" w:rsidTr="00EF34D8">
              <w:trPr>
                <w:trHeight w:val="55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лестничная клетка </w:t>
                  </w:r>
                  <w:proofErr w:type="spell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вх</w:t>
                  </w:r>
                  <w:proofErr w:type="spellEnd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 4</w:t>
                  </w:r>
                  <w:proofErr w:type="gram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;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21,05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49,26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42,1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бухгалтерия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0,21-0,40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1,9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унитаз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санузел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раковина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чистка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34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компютерный</w:t>
                  </w:r>
                  <w:proofErr w:type="spellEnd"/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класс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 0,41-0,60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0,468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16,43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35,1</w:t>
                  </w:r>
                </w:p>
              </w:tc>
            </w:tr>
            <w:tr w:rsidR="000E0032" w:rsidRPr="000E0032" w:rsidTr="00EF34D8">
              <w:trPr>
                <w:trHeight w:val="33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лестничная клетка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21,05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49,26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42,1</w:t>
                  </w:r>
                </w:p>
              </w:tc>
            </w:tr>
            <w:tr w:rsidR="000E0032" w:rsidRPr="000E0032" w:rsidTr="00EF34D8">
              <w:trPr>
                <w:trHeight w:val="31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лифтовая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3,9</w:t>
                  </w:r>
                </w:p>
              </w:tc>
            </w:tr>
            <w:tr w:rsidR="000E0032" w:rsidRPr="000E0032" w:rsidTr="00EF34D8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 бухгалтерия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8,7</w:t>
                  </w:r>
                </w:p>
              </w:tc>
            </w:tr>
            <w:tr w:rsidR="000E0032" w:rsidRPr="000E0032" w:rsidTr="00EF34D8">
              <w:trPr>
                <w:trHeight w:val="51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 компьютерный класс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пол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мытьё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0,339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6,7</w:t>
                  </w:r>
                </w:p>
              </w:tc>
            </w:tr>
            <w:tr w:rsidR="000E0032" w:rsidRPr="000E0032" w:rsidTr="00EF34D8">
              <w:trPr>
                <w:trHeight w:val="51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коридор, лестница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дверь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0,945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4,91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0E0032" w:rsidRPr="000E0032" w:rsidTr="00EF34D8">
              <w:trPr>
                <w:trHeight w:val="58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к-2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коридор, лестница, кабинеты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стены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влажная протирка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</w:rPr>
                    <w:t>0,581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113,88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0032" w:rsidRPr="00EF34D8" w:rsidRDefault="000E0032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F34D8" w:rsidRPr="000E0032" w:rsidTr="00EF34D8">
              <w:trPr>
                <w:trHeight w:val="363"/>
              </w:trPr>
              <w:tc>
                <w:tcPr>
                  <w:tcW w:w="758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4D8" w:rsidRPr="00EF34D8" w:rsidRDefault="00EF34D8" w:rsidP="00EF3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Итого, оперативное время уборки, мин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4D8" w:rsidRPr="00EF34D8" w:rsidRDefault="00EF34D8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1444,47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4D8" w:rsidRPr="00EF34D8" w:rsidRDefault="00EF34D8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F34D8" w:rsidRPr="000E0032" w:rsidTr="00EF34D8">
              <w:trPr>
                <w:trHeight w:val="567"/>
              </w:trPr>
              <w:tc>
                <w:tcPr>
                  <w:tcW w:w="758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4D8" w:rsidRPr="00EF34D8" w:rsidRDefault="00EF34D8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EF34D8" w:rsidRPr="00EF34D8" w:rsidRDefault="00EF34D8" w:rsidP="00EF3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Итого, убираемая площадь, кв. м 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4D8" w:rsidRPr="00EF34D8" w:rsidRDefault="00EF34D8" w:rsidP="000E0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:rsidR="00EF34D8" w:rsidRPr="00EF34D8" w:rsidRDefault="00EF34D8" w:rsidP="000E0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1604,72</w:t>
                  </w:r>
                </w:p>
              </w:tc>
            </w:tr>
          </w:tbl>
          <w:p w:rsidR="000E0032" w:rsidRPr="004D7198" w:rsidRDefault="000E0032" w:rsidP="000E003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E72" w:rsidRDefault="00A85E72" w:rsidP="00BE6DA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B2E" w:rsidRDefault="00C56B2E" w:rsidP="00BE6DA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B2E" w:rsidRDefault="00C56B2E" w:rsidP="00BE6DA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B2E" w:rsidRDefault="00C56B2E" w:rsidP="00BE6DA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B2E" w:rsidRDefault="00C56B2E" w:rsidP="00BE6DA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1559"/>
        <w:gridCol w:w="1276"/>
        <w:gridCol w:w="567"/>
        <w:gridCol w:w="850"/>
        <w:gridCol w:w="851"/>
        <w:gridCol w:w="850"/>
        <w:gridCol w:w="992"/>
        <w:gridCol w:w="817"/>
      </w:tblGrid>
      <w:tr w:rsidR="00C56B2E" w:rsidRPr="00BE6DAA" w:rsidTr="00C56B2E">
        <w:trPr>
          <w:trHeight w:val="864"/>
        </w:trPr>
        <w:tc>
          <w:tcPr>
            <w:tcW w:w="9997" w:type="dxa"/>
            <w:gridSpan w:val="10"/>
            <w:noWrap/>
          </w:tcPr>
          <w:p w:rsidR="00C56B2E" w:rsidRPr="00C56B2E" w:rsidRDefault="00C56B2E" w:rsidP="00C56B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6B2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Расчет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норм времени и </w:t>
            </w:r>
            <w:r w:rsidRPr="00C56B2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убираемой площади (кв.м.) Филиала № 2 МБДОУ 120 г. Пензы, ул. </w:t>
            </w:r>
            <w:proofErr w:type="gramStart"/>
            <w:r w:rsidRPr="00C56B2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Челябинская</w:t>
            </w:r>
            <w:proofErr w:type="gramEnd"/>
            <w:r w:rsidRPr="00C56B2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, 6, для определения численности штатных единиц по профессии уборщик служебных помещений </w:t>
            </w:r>
          </w:p>
        </w:tc>
      </w:tr>
      <w:tr w:rsidR="00C56B2E" w:rsidRPr="00BE6DAA" w:rsidTr="003D5299">
        <w:trPr>
          <w:trHeight w:val="283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1:J92"/>
            <w:bookmarkEnd w:id="6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 времени на уборку 1 кв</w:t>
            </w:r>
            <w:proofErr w:type="gram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ед.,мин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уборки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средняя повторяемость уборки в день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время на выполнение оперативной работы, мин. </w:t>
            </w:r>
            <w:proofErr w:type="spellStart"/>
            <w:proofErr w:type="gram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(V*g)</w:t>
            </w:r>
          </w:p>
        </w:tc>
        <w:tc>
          <w:tcPr>
            <w:tcW w:w="81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убираемая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1,26336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двустворчатый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7,875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1,0752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1,316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9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Вешалка-стойка с круглой подставкой</w:t>
            </w:r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6,174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6,804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0,581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204,1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68,7817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204,1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опорожнение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4,725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2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пылесосом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2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1,638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2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2712F" w:rsidRDefault="00C2712F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6DAA"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0,41-0,6</w:t>
            </w:r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2712F" w:rsidRDefault="00BE6DAA" w:rsidP="00C27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27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22,032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56B2E" w:rsidRPr="00BE6DAA" w:rsidTr="003D5299">
        <w:trPr>
          <w:trHeight w:val="12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2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0,0896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2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пылесосом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1,755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1,8424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3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2712F" w:rsidRDefault="00C2712F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6DAA"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более 0,6</w:t>
            </w:r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2712F" w:rsidRDefault="00C2712F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0,63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161,2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174,096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322,4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EF34D8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0,672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2,2932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пылесосом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32,66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157,9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170,532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0,672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2,2932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0,585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0,05264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0,3584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1,176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0,42112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72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157,9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170,532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0,2688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0,882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2,925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0,7896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21,222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0,0896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0,05264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7,128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C56B2E" w:rsidRPr="00BE6DAA" w:rsidTr="003D5299">
        <w:trPr>
          <w:trHeight w:val="58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52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0,0896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55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55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0,585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54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0,10528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3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3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6,696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56B2E" w:rsidRPr="00BE6DAA" w:rsidTr="003D5299">
        <w:trPr>
          <w:trHeight w:val="12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2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0,0896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2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17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18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0,31584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114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5,454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C56B2E" w:rsidRPr="00BE6DAA" w:rsidTr="003D5299">
        <w:trPr>
          <w:trHeight w:val="3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1,028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337,4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693,694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674,8</w:t>
            </w:r>
          </w:p>
        </w:tc>
      </w:tr>
      <w:tr w:rsidR="00C56B2E" w:rsidRPr="00BE6DAA" w:rsidTr="003D5299">
        <w:trPr>
          <w:trHeight w:val="63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69,72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3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унитаз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3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15,3384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3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56B2E" w:rsidRPr="00BE6DAA" w:rsidTr="003D5299">
        <w:trPr>
          <w:trHeight w:val="3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опорожнение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3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0,484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481,8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466,382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963,6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стена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159,36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подоконники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11,232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B2E" w:rsidRPr="00BE6DAA" w:rsidTr="003D5299">
        <w:trPr>
          <w:trHeight w:val="600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  <w:proofErr w:type="spellEnd"/>
          </w:p>
        </w:tc>
        <w:tc>
          <w:tcPr>
            <w:tcW w:w="1559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отопительные</w:t>
            </w:r>
            <w:proofErr w:type="spellEnd"/>
          </w:p>
        </w:tc>
        <w:tc>
          <w:tcPr>
            <w:tcW w:w="1276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</w:t>
            </w:r>
            <w:proofErr w:type="spellEnd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567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DAA" w:rsidRPr="00BE6DAA" w:rsidTr="003D5299">
        <w:trPr>
          <w:trHeight w:val="315"/>
        </w:trPr>
        <w:tc>
          <w:tcPr>
            <w:tcW w:w="534" w:type="dxa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7"/>
            <w:noWrap/>
            <w:hideMark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Итого, время оперативное (мин) в день</w:t>
            </w:r>
          </w:p>
        </w:tc>
        <w:tc>
          <w:tcPr>
            <w:tcW w:w="992" w:type="dxa"/>
            <w:hideMark/>
          </w:tcPr>
          <w:p w:rsidR="00BE6DAA" w:rsidRPr="00C56B2E" w:rsidRDefault="00BE6DAA" w:rsidP="00E14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47B8"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965</w:t>
            </w:r>
          </w:p>
        </w:tc>
        <w:tc>
          <w:tcPr>
            <w:tcW w:w="817" w:type="dxa"/>
            <w:noWrap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DAA" w:rsidRPr="00BE6DAA" w:rsidTr="003D5299">
        <w:trPr>
          <w:trHeight w:val="315"/>
        </w:trPr>
        <w:tc>
          <w:tcPr>
            <w:tcW w:w="534" w:type="dxa"/>
            <w:noWrap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noWrap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Итого, убираемая площадь (кв.м.) в день</w:t>
            </w:r>
          </w:p>
        </w:tc>
        <w:tc>
          <w:tcPr>
            <w:tcW w:w="992" w:type="dxa"/>
          </w:tcPr>
          <w:p w:rsidR="00BE6DAA" w:rsidRPr="00C56B2E" w:rsidRDefault="00BE6DAA" w:rsidP="00BE6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noWrap/>
          </w:tcPr>
          <w:p w:rsidR="00BE6DAA" w:rsidRPr="00C56B2E" w:rsidRDefault="00BE6DAA" w:rsidP="00891794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C56B2E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="00891794" w:rsidRPr="00C56B2E">
              <w:rPr>
                <w:rFonts w:ascii="Times New Roman" w:eastAsia="Times New Roman" w:hAnsi="Times New Roman" w:cs="Times New Roman"/>
                <w:sz w:val="22"/>
                <w:lang w:val="ru-RU"/>
              </w:rPr>
              <w:t>0</w:t>
            </w:r>
            <w:r w:rsidRPr="00C56B2E">
              <w:rPr>
                <w:rFonts w:ascii="Times New Roman" w:eastAsia="Times New Roman" w:hAnsi="Times New Roman" w:cs="Times New Roman"/>
                <w:sz w:val="22"/>
              </w:rPr>
              <w:t>41,1</w:t>
            </w:r>
          </w:p>
        </w:tc>
      </w:tr>
    </w:tbl>
    <w:p w:rsidR="00A85E72" w:rsidRPr="00BE6DAA" w:rsidRDefault="00A85E72" w:rsidP="00BE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72" w:rsidRDefault="008B2B3D" w:rsidP="008B2B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Итого, руководствуясь, </w:t>
      </w:r>
      <w:r w:rsidRPr="00F80254">
        <w:rPr>
          <w:rFonts w:ascii="Times New Roman" w:hAnsi="Times New Roman" w:cs="Times New Roman"/>
          <w:sz w:val="24"/>
          <w:szCs w:val="24"/>
        </w:rPr>
        <w:t>Типовы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80254"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80254">
        <w:rPr>
          <w:rFonts w:ascii="Times New Roman" w:hAnsi="Times New Roman" w:cs="Times New Roman"/>
          <w:sz w:val="24"/>
          <w:szCs w:val="24"/>
        </w:rPr>
        <w:t xml:space="preserve"> численности работников по обслуживанию и эксплуатации здания, ШИФР 15.02.02.,  утверждённ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F80254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F80254">
        <w:rPr>
          <w:rFonts w:ascii="Times New Roman" w:hAnsi="Times New Roman" w:cs="Times New Roman"/>
          <w:sz w:val="24"/>
          <w:szCs w:val="24"/>
        </w:rPr>
        <w:t xml:space="preserve">ормативная численность </w:t>
      </w:r>
      <w:r>
        <w:rPr>
          <w:rFonts w:ascii="Times New Roman" w:hAnsi="Times New Roman" w:cs="Times New Roman"/>
          <w:sz w:val="24"/>
          <w:szCs w:val="24"/>
        </w:rPr>
        <w:t>уборщиков служебных помещений составляет</w:t>
      </w:r>
      <w:r w:rsidR="000E3163">
        <w:rPr>
          <w:rFonts w:ascii="Times New Roman" w:hAnsi="Times New Roman" w:cs="Times New Roman"/>
          <w:sz w:val="24"/>
          <w:szCs w:val="24"/>
        </w:rPr>
        <w:t xml:space="preserve"> </w:t>
      </w:r>
      <w:r w:rsidR="00E16AD9">
        <w:rPr>
          <w:rFonts w:ascii="Times New Roman" w:hAnsi="Times New Roman" w:cs="Times New Roman"/>
          <w:sz w:val="24"/>
          <w:szCs w:val="24"/>
        </w:rPr>
        <w:t>7</w:t>
      </w:r>
      <w:r w:rsidR="000E3163">
        <w:rPr>
          <w:rFonts w:ascii="Times New Roman" w:hAnsi="Times New Roman" w:cs="Times New Roman"/>
          <w:sz w:val="24"/>
          <w:szCs w:val="24"/>
        </w:rPr>
        <w:t xml:space="preserve">  штатных единиц:</w:t>
      </w:r>
    </w:p>
    <w:p w:rsidR="000E3163" w:rsidRDefault="000E3163" w:rsidP="008B2B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977"/>
        <w:gridCol w:w="2410"/>
        <w:gridCol w:w="2268"/>
        <w:gridCol w:w="1984"/>
      </w:tblGrid>
      <w:tr w:rsidR="000E3163" w:rsidRPr="007A4B13" w:rsidTr="000E3163">
        <w:tc>
          <w:tcPr>
            <w:tcW w:w="2977" w:type="dxa"/>
          </w:tcPr>
          <w:p w:rsidR="000E3163" w:rsidRPr="000E3163" w:rsidRDefault="000E316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E3163" w:rsidRPr="000E3163" w:rsidRDefault="000E316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120-0</w:t>
            </w:r>
          </w:p>
          <w:p w:rsidR="000E3163" w:rsidRPr="000E3163" w:rsidRDefault="000E316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Экспериментальная</w:t>
            </w:r>
          </w:p>
          <w:p w:rsidR="000E3163" w:rsidRPr="000E3163" w:rsidRDefault="000E3163" w:rsidP="000E3163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3163" w:rsidRPr="000E3163" w:rsidRDefault="000E316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</w:t>
            </w:r>
            <w:r w:rsidR="00E16AD9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  <w:p w:rsidR="000E3163" w:rsidRPr="000E3163" w:rsidRDefault="00E16AD9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Слесарная</w:t>
            </w:r>
          </w:p>
        </w:tc>
        <w:tc>
          <w:tcPr>
            <w:tcW w:w="1984" w:type="dxa"/>
          </w:tcPr>
          <w:p w:rsidR="000E3163" w:rsidRPr="000E3163" w:rsidRDefault="000E316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120-2</w:t>
            </w:r>
          </w:p>
          <w:p w:rsidR="000E3163" w:rsidRPr="000E3163" w:rsidRDefault="000E316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Челябинская</w:t>
            </w:r>
          </w:p>
        </w:tc>
      </w:tr>
      <w:tr w:rsidR="008B2B3D" w:rsidRPr="007A4B13" w:rsidTr="000E3163">
        <w:tc>
          <w:tcPr>
            <w:tcW w:w="2977" w:type="dxa"/>
          </w:tcPr>
          <w:p w:rsidR="008B2B3D" w:rsidRPr="000E3163" w:rsidRDefault="008B2B3D" w:rsidP="000E3163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Убираемая площадь (кв. </w:t>
            </w:r>
            <w:r w:rsidR="000E3163"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м</w:t>
            </w: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8B2B3D" w:rsidRPr="00E16AD9" w:rsidRDefault="00E16AD9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1604</w:t>
            </w:r>
          </w:p>
        </w:tc>
        <w:tc>
          <w:tcPr>
            <w:tcW w:w="2268" w:type="dxa"/>
          </w:tcPr>
          <w:p w:rsidR="008B2B3D" w:rsidRPr="00E16AD9" w:rsidRDefault="00E16AD9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Менее 500 </w:t>
            </w:r>
          </w:p>
        </w:tc>
        <w:tc>
          <w:tcPr>
            <w:tcW w:w="1984" w:type="dxa"/>
          </w:tcPr>
          <w:p w:rsidR="008B2B3D" w:rsidRPr="000E3163" w:rsidRDefault="00E16AD9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2041</w:t>
            </w:r>
          </w:p>
        </w:tc>
      </w:tr>
      <w:tr w:rsidR="008B2B3D" w:rsidRPr="00D663BF" w:rsidTr="000E3163">
        <w:tc>
          <w:tcPr>
            <w:tcW w:w="2977" w:type="dxa"/>
          </w:tcPr>
          <w:p w:rsidR="008B2B3D" w:rsidRPr="000E3163" w:rsidRDefault="008B2B3D" w:rsidP="008B2B3D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Количество ставок</w:t>
            </w:r>
          </w:p>
        </w:tc>
        <w:tc>
          <w:tcPr>
            <w:tcW w:w="2410" w:type="dxa"/>
          </w:tcPr>
          <w:p w:rsidR="008B2B3D" w:rsidRPr="000E3163" w:rsidRDefault="00E16AD9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8B2B3D" w:rsidRPr="000E3163" w:rsidRDefault="00E16AD9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8B2B3D" w:rsidRPr="00E147B8" w:rsidRDefault="000E316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4</w:t>
            </w:r>
          </w:p>
        </w:tc>
      </w:tr>
    </w:tbl>
    <w:p w:rsidR="008B2B3D" w:rsidRDefault="008B2B3D" w:rsidP="008B2B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B3D" w:rsidRPr="004B6D2C" w:rsidRDefault="008B2B3D" w:rsidP="008B2B3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F1F" w:rsidRPr="00C6011C" w:rsidRDefault="00281556" w:rsidP="00C6011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011C">
        <w:rPr>
          <w:rFonts w:ascii="Times New Roman" w:hAnsi="Times New Roman" w:cs="Times New Roman"/>
          <w:sz w:val="26"/>
          <w:szCs w:val="26"/>
        </w:rPr>
        <w:t>9.</w:t>
      </w:r>
      <w:r w:rsidR="00162C2C" w:rsidRPr="00C6011C">
        <w:rPr>
          <w:rFonts w:ascii="Times New Roman" w:hAnsi="Times New Roman" w:cs="Times New Roman"/>
          <w:sz w:val="26"/>
          <w:szCs w:val="26"/>
        </w:rPr>
        <w:t>4.4.8</w:t>
      </w:r>
      <w:r w:rsidRPr="00C6011C">
        <w:rPr>
          <w:rFonts w:ascii="Times New Roman" w:hAnsi="Times New Roman" w:cs="Times New Roman"/>
          <w:sz w:val="26"/>
          <w:szCs w:val="26"/>
        </w:rPr>
        <w:t>.</w:t>
      </w:r>
      <w:r w:rsidR="00162C2C" w:rsidRPr="00C6011C">
        <w:rPr>
          <w:rFonts w:ascii="Times New Roman" w:hAnsi="Times New Roman" w:cs="Times New Roman"/>
          <w:sz w:val="26"/>
          <w:szCs w:val="26"/>
        </w:rPr>
        <w:t xml:space="preserve"> </w:t>
      </w:r>
      <w:r w:rsidRPr="00C6011C">
        <w:rPr>
          <w:rFonts w:ascii="Times New Roman" w:hAnsi="Times New Roman" w:cs="Times New Roman"/>
          <w:sz w:val="26"/>
          <w:szCs w:val="26"/>
        </w:rPr>
        <w:t>Нормирование рабочего времени дворника</w:t>
      </w:r>
      <w:r w:rsidR="008F6F1F" w:rsidRPr="00C6011C">
        <w:rPr>
          <w:rFonts w:ascii="Times New Roman" w:hAnsi="Times New Roman" w:cs="Times New Roman"/>
          <w:sz w:val="26"/>
          <w:szCs w:val="26"/>
        </w:rPr>
        <w:t>.</w:t>
      </w:r>
    </w:p>
    <w:p w:rsidR="008F6F1F" w:rsidRPr="00F80254" w:rsidRDefault="00281556" w:rsidP="008F6F1F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37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F6F1F">
        <w:rPr>
          <w:rFonts w:ascii="Times New Roman" w:hAnsi="Times New Roman" w:cs="Times New Roman"/>
          <w:sz w:val="24"/>
          <w:szCs w:val="24"/>
        </w:rPr>
        <w:t xml:space="preserve">Для определения численности штатных единиц по профессии дворник взяты </w:t>
      </w:r>
      <w:r w:rsidR="008F6F1F" w:rsidRPr="00F80254">
        <w:rPr>
          <w:rFonts w:ascii="Times New Roman" w:hAnsi="Times New Roman" w:cs="Times New Roman"/>
          <w:sz w:val="24"/>
          <w:szCs w:val="24"/>
        </w:rPr>
        <w:t>Типовые нормативы численности работников по обслуживанию и эксплуатации здания, ШИФР 15.02.02.,  утвержденные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года.</w:t>
      </w:r>
    </w:p>
    <w:p w:rsidR="008F6F1F" w:rsidRPr="00F80254" w:rsidRDefault="008F6F1F" w:rsidP="008F6F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>Нормативная численность рабочих, занятых техническим обслуживанием и санитарным содержанием зданий и прилегающих к ним территорий, устанавливается по комплексу нормативных документов (норма времени, обслуживания, численности и т.п.).</w:t>
      </w:r>
    </w:p>
    <w:p w:rsidR="008F6F1F" w:rsidRPr="00F80254" w:rsidRDefault="008F6F1F" w:rsidP="008F6F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14450" cy="304800"/>
            <wp:effectExtent l="0" t="0" r="0" b="0"/>
            <wp:docPr id="3" name="Рисунок 3" descr="base_1_200426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0426_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254">
        <w:rPr>
          <w:rFonts w:ascii="Times New Roman" w:hAnsi="Times New Roman" w:cs="Times New Roman"/>
          <w:sz w:val="24"/>
          <w:szCs w:val="24"/>
        </w:rPr>
        <w:t>, шт. ед.</w:t>
      </w:r>
    </w:p>
    <w:p w:rsidR="008F6F1F" w:rsidRPr="00F80254" w:rsidRDefault="008F6F1F" w:rsidP="008F6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>Штатная численность (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) работников, занятых техническим обслуживанием и санитарным содержанием здания и прилегающей к нему территории, рассчитывается по формуле:                                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F8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>, шт. ед.</w:t>
      </w:r>
    </w:p>
    <w:p w:rsidR="008F6F1F" w:rsidRPr="00F80254" w:rsidRDefault="008F6F1F" w:rsidP="008F6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К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- коэффициент, учитывающий планируемые невыходы работников во время отпуска, болезни и т.п., определяется по формуле: </w:t>
      </w:r>
      <w:r w:rsidRPr="00F80254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628900" cy="431800"/>
            <wp:effectExtent l="0" t="0" r="0" b="0"/>
            <wp:docPr id="4" name="Рисунок 4" descr="base_1_200426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00426_1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254">
        <w:rPr>
          <w:rFonts w:ascii="Times New Roman" w:hAnsi="Times New Roman" w:cs="Times New Roman"/>
          <w:sz w:val="24"/>
          <w:szCs w:val="24"/>
        </w:rPr>
        <w:t>,</w:t>
      </w:r>
    </w:p>
    <w:p w:rsidR="00281556" w:rsidRPr="00984459" w:rsidRDefault="008F6F1F" w:rsidP="00A85E7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  <w:r w:rsidRPr="00F80254">
        <w:rPr>
          <w:rFonts w:ascii="Times New Roman" w:hAnsi="Times New Roman" w:cs="Times New Roman"/>
          <w:sz w:val="24"/>
          <w:szCs w:val="24"/>
        </w:rPr>
        <w:t>где: % планируемых невыходов определяется по данным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учета.</w:t>
      </w:r>
    </w:p>
    <w:p w:rsidR="00281556" w:rsidRPr="00A85E72" w:rsidRDefault="00281556" w:rsidP="00A85E7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E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Основные направления деятельности: </w:t>
      </w:r>
      <w:proofErr w:type="gramStart"/>
      <w:r w:rsidRPr="00A85E72">
        <w:rPr>
          <w:rFonts w:ascii="Times New Roman" w:eastAsia="Times New Roman" w:hAnsi="Times New Roman" w:cs="Times New Roman"/>
          <w:sz w:val="24"/>
          <w:szCs w:val="24"/>
        </w:rPr>
        <w:t xml:space="preserve">Подметание, сдвигание свежевыпавшего снега, листвы; очистка тротуаров, пешеходных дорожек и участка, прилегающего к зданию школы, согласно поземельному плану от уплотненного снега; очистка территории, водосточных труб, крышек люков пожарных колодцев от наледи и льда, перекидывание снега и скола, сброшенного с крыш; копка и прочистка канавок и лотков для стока воды; уборка </w:t>
      </w:r>
      <w:proofErr w:type="spellStart"/>
      <w:r w:rsidRPr="00A85E72">
        <w:rPr>
          <w:rFonts w:ascii="Times New Roman" w:eastAsia="Times New Roman" w:hAnsi="Times New Roman" w:cs="Times New Roman"/>
          <w:sz w:val="24"/>
          <w:szCs w:val="24"/>
        </w:rPr>
        <w:t>отмосток</w:t>
      </w:r>
      <w:proofErr w:type="spellEnd"/>
      <w:r w:rsidRPr="00A85E72">
        <w:rPr>
          <w:rFonts w:ascii="Times New Roman" w:eastAsia="Times New Roman" w:hAnsi="Times New Roman" w:cs="Times New Roman"/>
          <w:sz w:val="24"/>
          <w:szCs w:val="24"/>
        </w:rPr>
        <w:t>, приямков, посыпка территории песком во время гололеда;</w:t>
      </w:r>
      <w:proofErr w:type="gramEnd"/>
      <w:r w:rsidRPr="00A85E72">
        <w:rPr>
          <w:rFonts w:ascii="Times New Roman" w:eastAsia="Times New Roman" w:hAnsi="Times New Roman" w:cs="Times New Roman"/>
          <w:sz w:val="24"/>
          <w:szCs w:val="24"/>
        </w:rPr>
        <w:t xml:space="preserve"> подметание территории; скос травы; очистка урн от мусора и промывка их; протирка указателей; уборка контейнерных площадок; погрузка мусора на автотранспорт вручную; уборка газонов, поливка газонов из шланга. </w:t>
      </w:r>
    </w:p>
    <w:p w:rsidR="00281556" w:rsidRPr="00A85E72" w:rsidRDefault="00281556" w:rsidP="0028155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E72">
        <w:rPr>
          <w:rFonts w:ascii="Times New Roman" w:eastAsia="Times New Roman" w:hAnsi="Times New Roman" w:cs="Times New Roman"/>
          <w:bCs/>
          <w:sz w:val="24"/>
          <w:szCs w:val="24"/>
        </w:rPr>
        <w:t>Организация труда и технология работ:</w:t>
      </w:r>
    </w:p>
    <w:p w:rsidR="00281556" w:rsidRPr="00A85E72" w:rsidRDefault="00281556" w:rsidP="00281556">
      <w:pPr>
        <w:pStyle w:val="ac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E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Уборка тротуаров и дворовых территорий производится вручную. Уборка тротуаров и дворовых территорий подразделяется на </w:t>
      </w:r>
      <w:proofErr w:type="gramStart"/>
      <w:r w:rsidRPr="00A85E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летнюю</w:t>
      </w:r>
      <w:proofErr w:type="gramEnd"/>
      <w:r w:rsidRPr="00A85E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зимнюю. Летняя уборка включает в себя: подметание, мойку или поливку территорий вручную, уход за газонами. Уборка производится в основном в поздние вечерние или ранние утренние часы, когда количество учащихся </w:t>
      </w:r>
      <w:r w:rsidRPr="00A85E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незначительно. </w:t>
      </w:r>
    </w:p>
    <w:p w:rsidR="00281556" w:rsidRPr="00A85E72" w:rsidRDefault="00281556" w:rsidP="00281556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E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Зимняя уборка включает: подметание и сдвигание снега, посыпка наледи песком, удаление снега и снежно-ледяных образований. Неуплотненный, свежевыпавший снег толщиной слоя до 2 см подметается метлой, а свыше 2 см сдвигается с помощью движка.</w:t>
      </w:r>
    </w:p>
    <w:p w:rsidR="00281556" w:rsidRPr="00A85E72" w:rsidRDefault="00281556" w:rsidP="00281556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A85E72">
        <w:rPr>
          <w:rFonts w:ascii="Times New Roman" w:eastAsia="Times New Roman" w:hAnsi="Times New Roman" w:cs="Times New Roman"/>
          <w:sz w:val="24"/>
          <w:szCs w:val="24"/>
        </w:rPr>
        <w:t>При ручной уборке снег с усовершенствованных покрытий убирается полностью - «под скребок», с неусовершенствованных покрытий и территорий без покрытий снег убирается не полностью - «под движок», при этом оставляется слой снега для его последующего уплотнения.</w:t>
      </w:r>
    </w:p>
    <w:p w:rsidR="00281556" w:rsidRPr="00A85E72" w:rsidRDefault="00281556" w:rsidP="00281556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A85E72">
        <w:rPr>
          <w:rFonts w:ascii="Times New Roman" w:eastAsia="Times New Roman" w:hAnsi="Times New Roman" w:cs="Times New Roman"/>
          <w:sz w:val="24"/>
          <w:szCs w:val="24"/>
        </w:rPr>
        <w:t>Удаление скола с территорий, покрытых уплотненным снегом или льдом, производится одновременно со скалыванием или немедленно после него. При гололеде производится посыпка территорий песком.</w:t>
      </w:r>
    </w:p>
    <w:p w:rsidR="00F23541" w:rsidRDefault="00281556" w:rsidP="00A85E7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85E72">
        <w:rPr>
          <w:rFonts w:ascii="Times New Roman" w:eastAsia="Times New Roman" w:hAnsi="Times New Roman" w:cs="Times New Roman"/>
          <w:sz w:val="24"/>
          <w:szCs w:val="24"/>
        </w:rPr>
        <w:t xml:space="preserve">Нормы обслуживания </w:t>
      </w:r>
      <w:r w:rsidR="008F6F1F" w:rsidRPr="00A85E72">
        <w:rPr>
          <w:rFonts w:ascii="Times New Roman" w:eastAsia="Times New Roman" w:hAnsi="Times New Roman" w:cs="Times New Roman"/>
          <w:sz w:val="24"/>
          <w:szCs w:val="24"/>
        </w:rPr>
        <w:t>по профессии</w:t>
      </w:r>
      <w:r w:rsidRPr="00A85E72">
        <w:rPr>
          <w:rFonts w:ascii="Times New Roman" w:eastAsia="Times New Roman" w:hAnsi="Times New Roman" w:cs="Times New Roman"/>
          <w:sz w:val="24"/>
          <w:szCs w:val="24"/>
        </w:rPr>
        <w:t xml:space="preserve"> «дворник» </w:t>
      </w:r>
      <w:r w:rsidR="00A85E72" w:rsidRPr="00A85E72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r w:rsidRPr="00A85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E72" w:rsidRPr="00A85E72">
        <w:rPr>
          <w:rFonts w:ascii="Times New Roman" w:hAnsi="Times New Roman" w:cs="Times New Roman"/>
          <w:sz w:val="24"/>
          <w:szCs w:val="24"/>
        </w:rPr>
        <w:t xml:space="preserve">таблицах 19 и 20 – летняя уборка; 21- зимняя уборка.                                                                                                           </w:t>
      </w:r>
    </w:p>
    <w:p w:rsidR="00F23541" w:rsidRDefault="00F23541" w:rsidP="00A85E7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3163" w:rsidRPr="000E3163" w:rsidRDefault="000E3163" w:rsidP="000E3163">
      <w:pPr>
        <w:widowControl w:val="0"/>
        <w:autoSpaceDE w:val="0"/>
        <w:autoSpaceDN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Cs w:val="20"/>
        </w:rPr>
      </w:pPr>
      <w:r w:rsidRPr="000E3163">
        <w:rPr>
          <w:rFonts w:ascii="Times New Roman" w:eastAsia="Times New Roman" w:hAnsi="Times New Roman" w:cs="Times New Roman"/>
          <w:szCs w:val="20"/>
        </w:rPr>
        <w:t>Таблица 19</w:t>
      </w: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"/>
        <w:gridCol w:w="5988"/>
        <w:gridCol w:w="1276"/>
        <w:gridCol w:w="1580"/>
      </w:tblGrid>
      <w:tr w:rsidR="000E3163" w:rsidRPr="000E3163" w:rsidTr="000E3163">
        <w:tc>
          <w:tcPr>
            <w:tcW w:w="816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8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1276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E3163" w:rsidRPr="000E3163" w:rsidTr="000E3163">
        <w:trPr>
          <w:trHeight w:val="140"/>
        </w:trPr>
        <w:tc>
          <w:tcPr>
            <w:tcW w:w="816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163" w:rsidRPr="000E3163" w:rsidTr="000E3163">
        <w:tc>
          <w:tcPr>
            <w:tcW w:w="816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1276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E3163" w:rsidRPr="000E3163" w:rsidTr="000E3163">
        <w:tc>
          <w:tcPr>
            <w:tcW w:w="816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Сгребание граблями мусора, листьев, сучьев и других растительных остатков в кучи. Транспортировка мусора.</w:t>
            </w:r>
          </w:p>
        </w:tc>
        <w:tc>
          <w:tcPr>
            <w:tcW w:w="1276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0E3163" w:rsidRPr="000E3163" w:rsidRDefault="000E3163" w:rsidP="000E31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163" w:rsidRPr="000E3163" w:rsidRDefault="000E3163" w:rsidP="000E316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0E3163" w:rsidRPr="000E3163" w:rsidRDefault="000E3163" w:rsidP="000E3163">
      <w:pPr>
        <w:pStyle w:val="ac"/>
        <w:numPr>
          <w:ilvl w:val="2"/>
          <w:numId w:val="6"/>
        </w:numPr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163">
        <w:rPr>
          <w:rFonts w:ascii="Times New Roman" w:eastAsia="Times New Roman" w:hAnsi="Times New Roman" w:cs="Times New Roman"/>
          <w:sz w:val="24"/>
          <w:szCs w:val="24"/>
        </w:rPr>
        <w:t>Зимняя</w:t>
      </w:r>
      <w:proofErr w:type="spellEnd"/>
      <w:r w:rsidRPr="000E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163">
        <w:rPr>
          <w:rFonts w:ascii="Times New Roman" w:eastAsia="Times New Roman" w:hAnsi="Times New Roman" w:cs="Times New Roman"/>
          <w:sz w:val="24"/>
          <w:szCs w:val="24"/>
        </w:rPr>
        <w:t>уборка</w:t>
      </w:r>
      <w:proofErr w:type="spellEnd"/>
      <w:r w:rsidRPr="000E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163" w:rsidRPr="000E3163" w:rsidRDefault="000E3163" w:rsidP="000E3163">
      <w:pPr>
        <w:pStyle w:val="ac"/>
        <w:autoSpaceDE w:val="0"/>
        <w:autoSpaceDN w:val="0"/>
        <w:spacing w:after="0" w:line="240" w:lineRule="auto"/>
        <w:ind w:left="126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0E3163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0E3163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0E3163" w:rsidRPr="000E3163" w:rsidRDefault="000E3163" w:rsidP="000E31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9"/>
        <w:gridCol w:w="5561"/>
        <w:gridCol w:w="3240"/>
      </w:tblGrid>
      <w:tr w:rsidR="000E3163" w:rsidRPr="000E3163" w:rsidTr="000A1482">
        <w:tc>
          <w:tcPr>
            <w:tcW w:w="859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1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324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времени на уборку 1 м</w:t>
            </w:r>
            <w:proofErr w:type="gramStart"/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, мин</w:t>
            </w:r>
          </w:p>
        </w:tc>
      </w:tr>
      <w:tr w:rsidR="000E3163" w:rsidRPr="000E3163" w:rsidTr="000A1482">
        <w:tc>
          <w:tcPr>
            <w:tcW w:w="859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163" w:rsidRPr="000E3163" w:rsidTr="000A1482">
        <w:tc>
          <w:tcPr>
            <w:tcW w:w="859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свежевыпавшего снега, сгребание его в кучи</w:t>
            </w:r>
          </w:p>
        </w:tc>
        <w:tc>
          <w:tcPr>
            <w:tcW w:w="324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E3163" w:rsidRPr="000E3163" w:rsidTr="000A1482">
        <w:tc>
          <w:tcPr>
            <w:tcW w:w="859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324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E3163" w:rsidRPr="000E3163" w:rsidTr="000A1482">
        <w:tc>
          <w:tcPr>
            <w:tcW w:w="859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Сдвигание свежевыпавшего снега движком в кучи</w:t>
            </w:r>
          </w:p>
        </w:tc>
        <w:tc>
          <w:tcPr>
            <w:tcW w:w="324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3163" w:rsidRPr="000E3163" w:rsidTr="000A1482">
        <w:tc>
          <w:tcPr>
            <w:tcW w:w="859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территории от уплотненного снега скребком, сгребание снега в кучи</w:t>
            </w:r>
          </w:p>
        </w:tc>
        <w:tc>
          <w:tcPr>
            <w:tcW w:w="324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3163" w:rsidRPr="000E3163" w:rsidTr="000A1482">
        <w:tc>
          <w:tcPr>
            <w:tcW w:w="859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Скалывание наледи, сгребание скола в кучи</w:t>
            </w:r>
          </w:p>
        </w:tc>
        <w:tc>
          <w:tcPr>
            <w:tcW w:w="324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3163" w:rsidRPr="000E3163" w:rsidTr="000A1482">
        <w:tc>
          <w:tcPr>
            <w:tcW w:w="859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Скалывание корки наледи и льда с водосточных труб и сгребание льда в кучи</w:t>
            </w:r>
          </w:p>
        </w:tc>
        <w:tc>
          <w:tcPr>
            <w:tcW w:w="3240" w:type="dxa"/>
          </w:tcPr>
          <w:p w:rsidR="000E3163" w:rsidRPr="000E3163" w:rsidRDefault="000E3163" w:rsidP="000E3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6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F23541" w:rsidRDefault="00F23541" w:rsidP="00A85E7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F28D4" w:rsidRDefault="00DF28D4" w:rsidP="00DF28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Итого, руководствуясь, </w:t>
      </w:r>
      <w:r w:rsidRPr="00F80254">
        <w:rPr>
          <w:rFonts w:ascii="Times New Roman" w:hAnsi="Times New Roman" w:cs="Times New Roman"/>
          <w:sz w:val="24"/>
          <w:szCs w:val="24"/>
        </w:rPr>
        <w:t>Типовы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80254"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80254">
        <w:rPr>
          <w:rFonts w:ascii="Times New Roman" w:hAnsi="Times New Roman" w:cs="Times New Roman"/>
          <w:sz w:val="24"/>
          <w:szCs w:val="24"/>
        </w:rPr>
        <w:t xml:space="preserve"> численности работников по </w:t>
      </w:r>
      <w:r w:rsidRPr="00F80254">
        <w:rPr>
          <w:rFonts w:ascii="Times New Roman" w:hAnsi="Times New Roman" w:cs="Times New Roman"/>
          <w:sz w:val="24"/>
          <w:szCs w:val="24"/>
        </w:rPr>
        <w:lastRenderedPageBreak/>
        <w:t>обслуживанию и эксплуатации здания, ШИФР 15.02.02.,  утверждённ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F80254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F80254">
        <w:rPr>
          <w:rFonts w:ascii="Times New Roman" w:hAnsi="Times New Roman" w:cs="Times New Roman"/>
          <w:sz w:val="24"/>
          <w:szCs w:val="24"/>
        </w:rPr>
        <w:t xml:space="preserve">ормативная численность </w:t>
      </w:r>
      <w:r>
        <w:rPr>
          <w:rFonts w:ascii="Times New Roman" w:hAnsi="Times New Roman" w:cs="Times New Roman"/>
          <w:sz w:val="24"/>
          <w:szCs w:val="24"/>
        </w:rPr>
        <w:t>дворников составляет 5  штатных единиц:</w:t>
      </w:r>
    </w:p>
    <w:p w:rsidR="00DF28D4" w:rsidRDefault="00DF28D4" w:rsidP="00DF28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127"/>
        <w:gridCol w:w="1417"/>
        <w:gridCol w:w="1559"/>
        <w:gridCol w:w="1418"/>
        <w:gridCol w:w="1417"/>
        <w:gridCol w:w="1701"/>
      </w:tblGrid>
      <w:tr w:rsidR="00FA66E5" w:rsidRPr="007A4B13" w:rsidTr="00FA66E5">
        <w:tc>
          <w:tcPr>
            <w:tcW w:w="212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Убираемая площадь (кв. м)</w:t>
            </w:r>
          </w:p>
        </w:tc>
        <w:tc>
          <w:tcPr>
            <w:tcW w:w="1417" w:type="dxa"/>
          </w:tcPr>
          <w:p w:rsidR="00FA66E5" w:rsidRDefault="00FA66E5" w:rsidP="00DF28D4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Талица  № </w:t>
            </w:r>
          </w:p>
          <w:p w:rsidR="00FA66E5" w:rsidRDefault="00FA66E5" w:rsidP="00DF28D4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- пункт №</w:t>
            </w:r>
          </w:p>
          <w:p w:rsidR="00FA66E5" w:rsidRPr="000E3163" w:rsidRDefault="00FA66E5" w:rsidP="00DF28D4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(лето)</w:t>
            </w:r>
          </w:p>
        </w:tc>
        <w:tc>
          <w:tcPr>
            <w:tcW w:w="1559" w:type="dxa"/>
          </w:tcPr>
          <w:p w:rsidR="00FA66E5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Талица  № </w:t>
            </w:r>
          </w:p>
          <w:p w:rsidR="00FA66E5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- пункт №</w:t>
            </w:r>
          </w:p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(зима)</w:t>
            </w:r>
          </w:p>
        </w:tc>
        <w:tc>
          <w:tcPr>
            <w:tcW w:w="1418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120-0</w:t>
            </w:r>
          </w:p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Экспериментальная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, 2Б</w:t>
            </w:r>
          </w:p>
        </w:tc>
        <w:tc>
          <w:tcPr>
            <w:tcW w:w="141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Слесарная, 20А</w:t>
            </w:r>
          </w:p>
        </w:tc>
        <w:tc>
          <w:tcPr>
            <w:tcW w:w="1701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120-2</w:t>
            </w:r>
          </w:p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Челябинская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, 6</w:t>
            </w:r>
          </w:p>
        </w:tc>
      </w:tr>
      <w:tr w:rsidR="00FA66E5" w:rsidRPr="007A4B13" w:rsidTr="00FA66E5">
        <w:tc>
          <w:tcPr>
            <w:tcW w:w="212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Асфальт (кв. м)</w:t>
            </w:r>
          </w:p>
        </w:tc>
        <w:tc>
          <w:tcPr>
            <w:tcW w:w="141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19 - 1</w:t>
            </w:r>
          </w:p>
        </w:tc>
        <w:tc>
          <w:tcPr>
            <w:tcW w:w="1559" w:type="dxa"/>
          </w:tcPr>
          <w:p w:rsidR="00FA66E5" w:rsidRPr="00FA66E5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19 -1, 19 -2</w:t>
            </w:r>
          </w:p>
        </w:tc>
        <w:tc>
          <w:tcPr>
            <w:tcW w:w="1418" w:type="dxa"/>
          </w:tcPr>
          <w:p w:rsidR="00FA66E5" w:rsidRPr="00E147B8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1655</w:t>
            </w:r>
          </w:p>
        </w:tc>
        <w:tc>
          <w:tcPr>
            <w:tcW w:w="1417" w:type="dxa"/>
          </w:tcPr>
          <w:p w:rsidR="00FA66E5" w:rsidRPr="00E147B8" w:rsidRDefault="0049269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900</w:t>
            </w:r>
          </w:p>
        </w:tc>
        <w:tc>
          <w:tcPr>
            <w:tcW w:w="1701" w:type="dxa"/>
          </w:tcPr>
          <w:p w:rsidR="00FA66E5" w:rsidRPr="00E147B8" w:rsidRDefault="0049269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1800</w:t>
            </w:r>
          </w:p>
        </w:tc>
      </w:tr>
      <w:tr w:rsidR="00FA66E5" w:rsidRPr="00D663BF" w:rsidTr="00FA66E5">
        <w:tc>
          <w:tcPr>
            <w:tcW w:w="212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Грунт и зеленые насаждения (кв. м)</w:t>
            </w:r>
          </w:p>
        </w:tc>
        <w:tc>
          <w:tcPr>
            <w:tcW w:w="141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19 -5</w:t>
            </w:r>
          </w:p>
        </w:tc>
        <w:tc>
          <w:tcPr>
            <w:tcW w:w="1559" w:type="dxa"/>
          </w:tcPr>
          <w:p w:rsidR="00FA66E5" w:rsidRPr="00FA66E5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19 -3</w:t>
            </w:r>
          </w:p>
        </w:tc>
        <w:tc>
          <w:tcPr>
            <w:tcW w:w="1418" w:type="dxa"/>
          </w:tcPr>
          <w:p w:rsidR="00FA66E5" w:rsidRPr="00E147B8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2090</w:t>
            </w:r>
          </w:p>
        </w:tc>
        <w:tc>
          <w:tcPr>
            <w:tcW w:w="1417" w:type="dxa"/>
          </w:tcPr>
          <w:p w:rsidR="00FA66E5" w:rsidRPr="00E147B8" w:rsidRDefault="00492695" w:rsidP="00492695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1020</w:t>
            </w:r>
          </w:p>
        </w:tc>
        <w:tc>
          <w:tcPr>
            <w:tcW w:w="1701" w:type="dxa"/>
          </w:tcPr>
          <w:p w:rsidR="00FA66E5" w:rsidRPr="00E147B8" w:rsidRDefault="0049269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2040</w:t>
            </w:r>
          </w:p>
        </w:tc>
      </w:tr>
      <w:tr w:rsidR="00FA66E5" w:rsidRPr="00D663BF" w:rsidTr="00FA66E5">
        <w:tc>
          <w:tcPr>
            <w:tcW w:w="2127" w:type="dxa"/>
          </w:tcPr>
          <w:p w:rsidR="00FA66E5" w:rsidRPr="00DF28D4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Итого (кв. м.)</w:t>
            </w:r>
          </w:p>
        </w:tc>
        <w:tc>
          <w:tcPr>
            <w:tcW w:w="141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A66E5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6E5" w:rsidRPr="000E3163" w:rsidRDefault="00FA66E5" w:rsidP="00492695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</w:t>
            </w:r>
            <w:r w:rsidR="00492695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745</w:t>
            </w:r>
          </w:p>
        </w:tc>
        <w:tc>
          <w:tcPr>
            <w:tcW w:w="141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1920</w:t>
            </w:r>
          </w:p>
        </w:tc>
        <w:tc>
          <w:tcPr>
            <w:tcW w:w="1701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3840</w:t>
            </w:r>
          </w:p>
        </w:tc>
      </w:tr>
      <w:tr w:rsidR="00FA66E5" w:rsidRPr="00D663BF" w:rsidTr="00FA66E5">
        <w:tc>
          <w:tcPr>
            <w:tcW w:w="2127" w:type="dxa"/>
          </w:tcPr>
          <w:p w:rsidR="00FA66E5" w:rsidRPr="00DF28D4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0E31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Количество ставок</w:t>
            </w:r>
          </w:p>
        </w:tc>
        <w:tc>
          <w:tcPr>
            <w:tcW w:w="141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A66E5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FA66E5" w:rsidRPr="000E3163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FA66E5" w:rsidRPr="00DF28D4" w:rsidRDefault="00FA66E5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DF28D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</w:t>
            </w:r>
          </w:p>
        </w:tc>
      </w:tr>
    </w:tbl>
    <w:p w:rsidR="00DF28D4" w:rsidRDefault="00DF28D4" w:rsidP="00DF28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11C" w:rsidRDefault="00C6011C" w:rsidP="00C601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11C">
        <w:rPr>
          <w:rFonts w:ascii="Times New Roman" w:hAnsi="Times New Roman" w:cs="Times New Roman"/>
          <w:sz w:val="26"/>
          <w:szCs w:val="26"/>
        </w:rPr>
        <w:t>9</w:t>
      </w:r>
      <w:r w:rsidR="00281556" w:rsidRPr="00C6011C">
        <w:rPr>
          <w:rFonts w:ascii="Times New Roman" w:hAnsi="Times New Roman" w:cs="Times New Roman"/>
          <w:sz w:val="26"/>
          <w:szCs w:val="26"/>
        </w:rPr>
        <w:t>.4</w:t>
      </w:r>
      <w:r w:rsidRPr="00C6011C">
        <w:rPr>
          <w:rFonts w:ascii="Times New Roman" w:hAnsi="Times New Roman" w:cs="Times New Roman"/>
          <w:sz w:val="26"/>
          <w:szCs w:val="26"/>
        </w:rPr>
        <w:t>.4.9</w:t>
      </w:r>
      <w:r w:rsidR="00281556" w:rsidRPr="00C6011C">
        <w:rPr>
          <w:rFonts w:ascii="Times New Roman" w:hAnsi="Times New Roman" w:cs="Times New Roman"/>
          <w:sz w:val="26"/>
          <w:szCs w:val="26"/>
        </w:rPr>
        <w:t>.Нормирование рабочего времени рабочего по обслуживанию зданий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2695" w:rsidRPr="00F80254" w:rsidRDefault="00281556" w:rsidP="00C6011C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11C">
        <w:rPr>
          <w:rFonts w:ascii="Times New Roman" w:hAnsi="Times New Roman" w:cs="Times New Roman"/>
          <w:sz w:val="26"/>
          <w:szCs w:val="26"/>
        </w:rPr>
        <w:t xml:space="preserve"> </w:t>
      </w:r>
      <w:r w:rsidR="00492695">
        <w:rPr>
          <w:rFonts w:ascii="Times New Roman" w:hAnsi="Times New Roman" w:cs="Times New Roman"/>
          <w:sz w:val="24"/>
          <w:szCs w:val="24"/>
        </w:rPr>
        <w:t>Для определения численности штатных единиц рабочего по комплексному обслуживанию здания</w:t>
      </w:r>
      <w:r w:rsidR="00492695" w:rsidRPr="00984459">
        <w:rPr>
          <w:rFonts w:ascii="Times New Roman" w:hAnsi="Times New Roman" w:cs="Times New Roman"/>
          <w:sz w:val="24"/>
          <w:szCs w:val="24"/>
        </w:rPr>
        <w:t xml:space="preserve"> </w:t>
      </w:r>
      <w:r w:rsidR="00492695">
        <w:rPr>
          <w:rFonts w:ascii="Times New Roman" w:hAnsi="Times New Roman" w:cs="Times New Roman"/>
          <w:sz w:val="24"/>
          <w:szCs w:val="24"/>
        </w:rPr>
        <w:t xml:space="preserve">взяты </w:t>
      </w:r>
      <w:r w:rsidR="00492695" w:rsidRPr="00F80254">
        <w:rPr>
          <w:rFonts w:ascii="Times New Roman" w:hAnsi="Times New Roman" w:cs="Times New Roman"/>
          <w:sz w:val="24"/>
          <w:szCs w:val="24"/>
        </w:rPr>
        <w:t>Типовые нормативы численности работников по обслуживанию и эксплуатации здания, ШИФР 15.02.02.,  утвержденные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года.</w:t>
      </w:r>
    </w:p>
    <w:p w:rsidR="00492695" w:rsidRPr="00F80254" w:rsidRDefault="00492695" w:rsidP="004926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>Нормативная численность рабочих, занятых техническим обслуживанием и санитарным содержанием зданий и прилегающих к ним территорий, устанавливается по комплексу нормативных документов (норма времени, обслуживания, численности и т.п.).</w:t>
      </w:r>
    </w:p>
    <w:p w:rsidR="00492695" w:rsidRPr="00F80254" w:rsidRDefault="00492695" w:rsidP="004926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14450" cy="304800"/>
            <wp:effectExtent l="0" t="0" r="0" b="0"/>
            <wp:docPr id="7" name="Рисунок 7" descr="base_1_200426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0426_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254">
        <w:rPr>
          <w:rFonts w:ascii="Times New Roman" w:hAnsi="Times New Roman" w:cs="Times New Roman"/>
          <w:sz w:val="24"/>
          <w:szCs w:val="24"/>
        </w:rPr>
        <w:t>, шт. ед.</w:t>
      </w:r>
    </w:p>
    <w:p w:rsidR="00492695" w:rsidRPr="00F80254" w:rsidRDefault="00492695" w:rsidP="0049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>Штатная численность (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) работников, занятых техническим обслуживанием и санитарным содержанием здания и прилегающей к нему территории, рассчитывается по формуле:                                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шт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Ч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F8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>, шт. ед.</w:t>
      </w:r>
    </w:p>
    <w:p w:rsidR="00492695" w:rsidRPr="00F80254" w:rsidRDefault="00492695" w:rsidP="0049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F80254">
        <w:rPr>
          <w:rFonts w:ascii="Times New Roman" w:hAnsi="Times New Roman" w:cs="Times New Roman"/>
          <w:sz w:val="24"/>
          <w:szCs w:val="24"/>
        </w:rPr>
        <w:t>К</w:t>
      </w:r>
      <w:r w:rsidRPr="00F8025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80254">
        <w:rPr>
          <w:rFonts w:ascii="Times New Roman" w:hAnsi="Times New Roman" w:cs="Times New Roman"/>
          <w:sz w:val="24"/>
          <w:szCs w:val="24"/>
        </w:rPr>
        <w:t xml:space="preserve"> - коэффициент, учитывающий планируемые невыходы работников во время отпуска, болезни и т.п., определяется по формуле: </w:t>
      </w:r>
      <w:r w:rsidRPr="00F80254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628900" cy="431800"/>
            <wp:effectExtent l="0" t="0" r="0" b="0"/>
            <wp:docPr id="8" name="Рисунок 8" descr="base_1_200426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00426_1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254">
        <w:rPr>
          <w:rFonts w:ascii="Times New Roman" w:hAnsi="Times New Roman" w:cs="Times New Roman"/>
          <w:sz w:val="24"/>
          <w:szCs w:val="24"/>
        </w:rPr>
        <w:t>,</w:t>
      </w:r>
    </w:p>
    <w:p w:rsidR="00492695" w:rsidRPr="00F80254" w:rsidRDefault="00492695" w:rsidP="0049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54">
        <w:rPr>
          <w:rFonts w:ascii="Times New Roman" w:hAnsi="Times New Roman" w:cs="Times New Roman"/>
          <w:sz w:val="24"/>
          <w:szCs w:val="24"/>
        </w:rPr>
        <w:t>где: % планируемых невыходов определяется по данным бухгалтерского учета.</w:t>
      </w:r>
    </w:p>
    <w:p w:rsidR="00281556" w:rsidRPr="00492695" w:rsidRDefault="00492695" w:rsidP="00492695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56D0">
        <w:rPr>
          <w:rFonts w:ascii="Times New Roman" w:eastAsia="Times New Roman" w:hAnsi="Times New Roman" w:cs="Times New Roman"/>
          <w:sz w:val="24"/>
          <w:szCs w:val="24"/>
        </w:rPr>
        <w:t>Состав работ: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556" w:rsidRPr="00492695">
        <w:rPr>
          <w:rFonts w:ascii="Times New Roman" w:hAnsi="Times New Roman" w:cs="Times New Roman"/>
          <w:sz w:val="26"/>
          <w:szCs w:val="26"/>
        </w:rPr>
        <w:t>Основные направления деятельности:</w:t>
      </w:r>
    </w:p>
    <w:p w:rsidR="00281556" w:rsidRPr="00E147B8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7B8">
        <w:rPr>
          <w:rFonts w:ascii="Times New Roman" w:hAnsi="Times New Roman" w:cs="Times New Roman"/>
          <w:sz w:val="26"/>
          <w:szCs w:val="26"/>
          <w:u w:val="single"/>
        </w:rPr>
        <w:t>слесарь-сантехник</w:t>
      </w:r>
      <w:r w:rsidRPr="00E147B8">
        <w:rPr>
          <w:rFonts w:ascii="Times New Roman" w:hAnsi="Times New Roman" w:cs="Times New Roman"/>
          <w:sz w:val="26"/>
          <w:szCs w:val="26"/>
        </w:rPr>
        <w:t xml:space="preserve">: Проведение осмотров (обследований) инженерного оборудования и коммуникаций зданий перед началом отопительного сезона,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водоснабжения и канализации, обеспечение их удовлетворительного функционирования, замена прокладок, набивка сальников водоразборной и водозаборной арматуры с устранением утечки, уплотнение сгонов. Прочистка с решением внутренней канализации до колодца на выпуске. Устранение течи или смена гибкой подводки сантехнических приборов, смена выпусков, переливов сифонов, участков трубопроводов к сантехническим приборам, замена резиновых манжет </w:t>
      </w:r>
      <w:r w:rsidRPr="00E147B8">
        <w:rPr>
          <w:rFonts w:ascii="Times New Roman" w:hAnsi="Times New Roman" w:cs="Times New Roman"/>
          <w:sz w:val="26"/>
          <w:szCs w:val="26"/>
        </w:rPr>
        <w:lastRenderedPageBreak/>
        <w:t xml:space="preserve">унитаза, подчеканка раструбов, регулировка смывного бачка с устранением утечки, укрепление сантехнических приборов. Устранение засоров внутренней канализации и сантехнических приборов с проверкой исправности канализационных вытяжек. 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функционирование. Наладка и регулировка систем с ликвидацией </w:t>
      </w:r>
      <w:proofErr w:type="spellStart"/>
      <w:r w:rsidRPr="00E147B8">
        <w:rPr>
          <w:rFonts w:ascii="Times New Roman" w:hAnsi="Times New Roman" w:cs="Times New Roman"/>
          <w:sz w:val="26"/>
          <w:szCs w:val="26"/>
        </w:rPr>
        <w:t>непрогревов</w:t>
      </w:r>
      <w:proofErr w:type="spellEnd"/>
      <w:r w:rsidRPr="00E147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47B8">
        <w:rPr>
          <w:rFonts w:ascii="Times New Roman" w:hAnsi="Times New Roman" w:cs="Times New Roman"/>
          <w:sz w:val="26"/>
          <w:szCs w:val="26"/>
        </w:rPr>
        <w:t>завоздушивания</w:t>
      </w:r>
      <w:proofErr w:type="spellEnd"/>
      <w:r w:rsidRPr="00E147B8">
        <w:rPr>
          <w:rFonts w:ascii="Times New Roman" w:hAnsi="Times New Roman" w:cs="Times New Roman"/>
          <w:sz w:val="26"/>
          <w:szCs w:val="26"/>
        </w:rPr>
        <w:t xml:space="preserve">, замена при течи отопительных приборов, </w:t>
      </w:r>
      <w:proofErr w:type="spellStart"/>
      <w:r w:rsidRPr="00E147B8">
        <w:rPr>
          <w:rFonts w:ascii="Times New Roman" w:hAnsi="Times New Roman" w:cs="Times New Roman"/>
          <w:sz w:val="26"/>
          <w:szCs w:val="26"/>
        </w:rPr>
        <w:t>полотенцесушителей</w:t>
      </w:r>
      <w:proofErr w:type="spellEnd"/>
      <w:r w:rsidRPr="00E147B8">
        <w:rPr>
          <w:rFonts w:ascii="Times New Roman" w:hAnsi="Times New Roman" w:cs="Times New Roman"/>
          <w:sz w:val="26"/>
          <w:szCs w:val="26"/>
        </w:rPr>
        <w:t xml:space="preserve">, крепление трубопроводов и приборов, восстановление тепловой изоляции на трубопроводах, расширительных баках, регулирующей арматуре. Ремонт, промывка и гидравлическое испытание систем отопления. Укомплектование тепловых вводов, элеваторных и тепловых узлов контрольно-измерительными приборами. Консервация, </w:t>
      </w:r>
      <w:proofErr w:type="spellStart"/>
      <w:r w:rsidRPr="00E147B8">
        <w:rPr>
          <w:rFonts w:ascii="Times New Roman" w:hAnsi="Times New Roman" w:cs="Times New Roman"/>
          <w:sz w:val="26"/>
          <w:szCs w:val="26"/>
        </w:rPr>
        <w:t>расконсервация</w:t>
      </w:r>
      <w:proofErr w:type="spellEnd"/>
      <w:r w:rsidRPr="00E147B8">
        <w:rPr>
          <w:rFonts w:ascii="Times New Roman" w:hAnsi="Times New Roman" w:cs="Times New Roman"/>
          <w:sz w:val="26"/>
          <w:szCs w:val="26"/>
        </w:rPr>
        <w:t xml:space="preserve"> и ремонт поливочной системы. Устройство дополнительной сети поливочных систем. Выполнение работ по устранению неисправностей по заявкам работников учреждения.</w:t>
      </w: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7B8">
        <w:rPr>
          <w:rFonts w:ascii="Times New Roman" w:hAnsi="Times New Roman" w:cs="Times New Roman"/>
          <w:sz w:val="26"/>
          <w:szCs w:val="26"/>
          <w:u w:val="single"/>
        </w:rPr>
        <w:t>электромонтер по ремонту и обслуживанию электрооборудования</w:t>
      </w:r>
      <w:r w:rsidRPr="00E147B8">
        <w:rPr>
          <w:rFonts w:ascii="Times New Roman" w:hAnsi="Times New Roman" w:cs="Times New Roman"/>
          <w:sz w:val="26"/>
          <w:szCs w:val="26"/>
        </w:rPr>
        <w:t>: 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пожаров, явлений стихийного характера с целью выявления неисправностей и их устранения. Ремонт электрооборудования служебных и вспомогательных помещений (лестничных клеток, вестибюлей, подвалов, чердаков). Ремонт распределительных щитов и вводно-распределительных устройств. Ремонт и смена светильников. Замена ламп накаливания и люминесцентных. Смена автоматов, пакетных переключателей, устройств защитного отключения (УЗО), выключателей. Смена отдельными местами электропроводки. Восстановление освещения в подвалах, тех-подпольях, технических коридорах во взрывобезопасном исполнении. Эксплуатация световых домовых знаков и уличных указателей. Устранение неисправностей по заявкам работников учреждения.</w:t>
      </w: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7B8">
        <w:rPr>
          <w:rFonts w:ascii="Times New Roman" w:hAnsi="Times New Roman" w:cs="Times New Roman"/>
          <w:sz w:val="26"/>
          <w:szCs w:val="26"/>
          <w:u w:val="single"/>
        </w:rPr>
        <w:t>слесарь-ремонтник</w:t>
      </w:r>
      <w:r w:rsidRPr="00E147B8">
        <w:rPr>
          <w:rFonts w:ascii="Times New Roman" w:hAnsi="Times New Roman" w:cs="Times New Roman"/>
          <w:sz w:val="26"/>
          <w:szCs w:val="26"/>
        </w:rPr>
        <w:t>: Осмотр коммуникационных коллекторов, проверка их на отсутствие загазованности и их проветривание. Очистка охранной зоны коллекторов от мусора. Обеспечение доступа к положенным в коллекторах коммуникациям. Проведение откачек воды при подтоплении коллекторов. Восстановление гидроизоляции строительных конструкций. Герметизация люков, а также мест примыкания к коллектору полупроходных каналов. Выполнение штукатурных и малярных работ при ремонте и окраске люков, решеток, кронштейнов. Проверка крепления лестниц, площадок, переходов и перил к ним, их ремонт. Очистка люков коллектора от снега и наледи. Поддержание температуры в коллекторе не выше 30</w:t>
      </w:r>
      <w:proofErr w:type="gramStart"/>
      <w:r w:rsidRPr="00E147B8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E147B8">
        <w:rPr>
          <w:rFonts w:ascii="Times New Roman" w:hAnsi="Times New Roman" w:cs="Times New Roman"/>
          <w:sz w:val="26"/>
          <w:szCs w:val="26"/>
        </w:rPr>
        <w:t xml:space="preserve"> путем проветривания или включения механической вентиляции. Осмотр и проверка работы дренажных систем. Промывка и прочистка дренажей. Проверка работы электроосвещения коллекторов и устранение неисправностей по всем видам работ.</w:t>
      </w: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47B8">
        <w:rPr>
          <w:rFonts w:ascii="Times New Roman" w:hAnsi="Times New Roman" w:cs="Times New Roman"/>
          <w:sz w:val="26"/>
          <w:szCs w:val="26"/>
          <w:u w:val="single"/>
        </w:rPr>
        <w:t>электрогазосварщик</w:t>
      </w:r>
      <w:proofErr w:type="spellEnd"/>
      <w:r w:rsidRPr="00E147B8">
        <w:rPr>
          <w:rFonts w:ascii="Times New Roman" w:hAnsi="Times New Roman" w:cs="Times New Roman"/>
          <w:sz w:val="26"/>
          <w:szCs w:val="26"/>
        </w:rPr>
        <w:t xml:space="preserve">: 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швов. Выполнение сварки деталей, узлов, конструкций и трубопроводов во всех пространственных положениях сварного шва на заданные размеры. Замена аварийных участков трубопроводов длиной до двух метров систем центрального </w:t>
      </w:r>
      <w:r w:rsidRPr="00E147B8">
        <w:rPr>
          <w:rFonts w:ascii="Times New Roman" w:hAnsi="Times New Roman" w:cs="Times New Roman"/>
          <w:sz w:val="26"/>
          <w:szCs w:val="26"/>
        </w:rPr>
        <w:lastRenderedPageBreak/>
        <w:t>отопления и горячего водоснабжения. Наплавка раковин и трещин. Выполнение непредвиденных работ.</w:t>
      </w: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7B8">
        <w:rPr>
          <w:rFonts w:ascii="Times New Roman" w:hAnsi="Times New Roman" w:cs="Times New Roman"/>
          <w:sz w:val="26"/>
          <w:szCs w:val="26"/>
          <w:u w:val="single"/>
        </w:rPr>
        <w:t>плотник</w:t>
      </w:r>
      <w:r w:rsidRPr="00E147B8">
        <w:rPr>
          <w:rFonts w:ascii="Times New Roman" w:hAnsi="Times New Roman" w:cs="Times New Roman"/>
          <w:sz w:val="26"/>
          <w:szCs w:val="26"/>
        </w:rPr>
        <w:t xml:space="preserve">: Проведение осмотров (обследований) помещений здания, его деревянных конструкций в период подготовки к сезонной эксплуатации (весенне-летней и осенне-зимний периоды), а также осмотры после аварийных повреждений, пожаров, явлений стихийного характера с целью выявления неисправностей и их устранения. Укрепление и ремонт стропил, подстропильных брусьев и обрешетки. Усиление и ремонт межэтажных и чердачных деревянных перекрытий. Ремонт и укрепление деревянных стен и перегородок. Смена и ремонт дощатых полов. Ремонт сухой штукатурки стен, встроенных шкафов и потолков. Смена лаг, плинтусов, галтелей. Ремонт деревянных лестниц, перил и противопожарных площадок. Работы по антисептической и противопожарной защите деревянных конструкций. Укрепление </w:t>
      </w:r>
      <w:proofErr w:type="spellStart"/>
      <w:r w:rsidRPr="00E147B8">
        <w:rPr>
          <w:rFonts w:ascii="Times New Roman" w:hAnsi="Times New Roman" w:cs="Times New Roman"/>
          <w:sz w:val="26"/>
          <w:szCs w:val="26"/>
        </w:rPr>
        <w:t>флагодержателей</w:t>
      </w:r>
      <w:proofErr w:type="spellEnd"/>
      <w:r w:rsidRPr="00E147B8">
        <w:rPr>
          <w:rFonts w:ascii="Times New Roman" w:hAnsi="Times New Roman" w:cs="Times New Roman"/>
          <w:sz w:val="26"/>
          <w:szCs w:val="26"/>
        </w:rPr>
        <w:t xml:space="preserve"> и домовых знаков. Устранение неисправностей по заявкам работников учреждения.</w:t>
      </w: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7B8">
        <w:rPr>
          <w:rFonts w:ascii="Times New Roman" w:hAnsi="Times New Roman" w:cs="Times New Roman"/>
          <w:sz w:val="26"/>
          <w:szCs w:val="26"/>
          <w:u w:val="single"/>
        </w:rPr>
        <w:t>стекольщик</w:t>
      </w:r>
      <w:r w:rsidRPr="00E147B8">
        <w:rPr>
          <w:rFonts w:ascii="Times New Roman" w:hAnsi="Times New Roman" w:cs="Times New Roman"/>
          <w:sz w:val="26"/>
          <w:szCs w:val="26"/>
        </w:rPr>
        <w:t xml:space="preserve">: Резка стекол по размерам и конфигурации и их обточка. Приготовление стекольных замазок. Обмазка стекол замазкой или </w:t>
      </w:r>
      <w:proofErr w:type="spellStart"/>
      <w:r w:rsidRPr="00E147B8">
        <w:rPr>
          <w:rFonts w:ascii="Times New Roman" w:hAnsi="Times New Roman" w:cs="Times New Roman"/>
          <w:sz w:val="26"/>
          <w:szCs w:val="26"/>
        </w:rPr>
        <w:t>герметиком</w:t>
      </w:r>
      <w:proofErr w:type="spellEnd"/>
      <w:r w:rsidRPr="00E147B8">
        <w:rPr>
          <w:rFonts w:ascii="Times New Roman" w:hAnsi="Times New Roman" w:cs="Times New Roman"/>
          <w:sz w:val="26"/>
          <w:szCs w:val="26"/>
        </w:rPr>
        <w:t>, вставка стекол в деревянные, металлические, железобетонные, пластмассовые и другие проемы, закрепление стекол. Выполнение других родственных работ по заявкам работников учреждения.</w:t>
      </w: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7B8">
        <w:rPr>
          <w:rFonts w:ascii="Times New Roman" w:hAnsi="Times New Roman" w:cs="Times New Roman"/>
          <w:sz w:val="26"/>
          <w:szCs w:val="26"/>
          <w:u w:val="single"/>
        </w:rPr>
        <w:t>столяр</w:t>
      </w:r>
      <w:r w:rsidRPr="00E147B8">
        <w:rPr>
          <w:rFonts w:ascii="Times New Roman" w:hAnsi="Times New Roman" w:cs="Times New Roman"/>
          <w:sz w:val="26"/>
          <w:szCs w:val="26"/>
        </w:rPr>
        <w:t xml:space="preserve">: Проведение осмотров (обследований) помещений здания, его конструктивных элементов (заполнение оконных и дверных проемов) в период подготовки к сезонной эксплуатации (весенне-летней и осенне-зимний периоды), а также осмотры после аварийных повреждений, пожаров, явлений стихийного характера с целью выявления неисправностей и их устранения. Работы по поддержанию в исправном состоянии оконных и дверных заполнений и их ремонт. Замена створок оконных переплетов, форточек, дверных полотен, витражных и витринных заполнений, стеклоблоков в помещениях. Ремонт и установка пружин и доводчиков на входных дверях. Выполнение работ по созданию нормативного температурно-влажностного режима в чердачном и подвальном помещении, в </w:t>
      </w:r>
      <w:proofErr w:type="gramStart"/>
      <w:r w:rsidRPr="00E147B8">
        <w:rPr>
          <w:rFonts w:ascii="Times New Roman" w:hAnsi="Times New Roman" w:cs="Times New Roman"/>
          <w:sz w:val="26"/>
          <w:szCs w:val="26"/>
        </w:rPr>
        <w:t>тех-подполье</w:t>
      </w:r>
      <w:proofErr w:type="gramEnd"/>
      <w:r w:rsidRPr="00E147B8">
        <w:rPr>
          <w:rFonts w:ascii="Times New Roman" w:hAnsi="Times New Roman" w:cs="Times New Roman"/>
          <w:sz w:val="26"/>
          <w:szCs w:val="26"/>
        </w:rPr>
        <w:t xml:space="preserve"> (установка регулируемых решеток, остекление и закрытие чердачных слуховых окон, входных дверей). Периодические осмотры мебели и наблюдение за правильностью ее эксплуатации и содержанием, текущий ремонт мебели. Устранение неисправностей по заявкам работников учреждения.</w:t>
      </w: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556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7B8">
        <w:rPr>
          <w:rFonts w:ascii="Times New Roman" w:hAnsi="Times New Roman" w:cs="Times New Roman"/>
          <w:sz w:val="26"/>
          <w:szCs w:val="26"/>
          <w:u w:val="single"/>
        </w:rPr>
        <w:t>подсобный рабочий</w:t>
      </w:r>
      <w:r w:rsidRPr="00E147B8">
        <w:rPr>
          <w:rFonts w:ascii="Times New Roman" w:hAnsi="Times New Roman" w:cs="Times New Roman"/>
          <w:sz w:val="26"/>
          <w:szCs w:val="26"/>
        </w:rPr>
        <w:t>: Приведение в порядок чердачных и подвальных помещений после производства ремонтно-строительных работ, после ликвидации аварий, от случайного мусора. Погрузка крупногабаритного мусора, металлолома, вторичного сырья. Водоотлив из подвала. Окраска металлических контейнеров. Складские работы. Выполнение других непредвиденных работ.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694"/>
        <w:gridCol w:w="1417"/>
        <w:gridCol w:w="1134"/>
        <w:gridCol w:w="1276"/>
        <w:gridCol w:w="992"/>
        <w:gridCol w:w="992"/>
        <w:gridCol w:w="1134"/>
      </w:tblGrid>
      <w:tr w:rsidR="001127A3" w:rsidRPr="00E147B8" w:rsidTr="001127A3">
        <w:tc>
          <w:tcPr>
            <w:tcW w:w="2694" w:type="dxa"/>
            <w:vMerge w:val="restart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Штатная численность</w:t>
            </w:r>
          </w:p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работников </w:t>
            </w:r>
          </w:p>
        </w:tc>
        <w:tc>
          <w:tcPr>
            <w:tcW w:w="2551" w:type="dxa"/>
            <w:gridSpan w:val="2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120-0</w:t>
            </w:r>
          </w:p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Экспериментальная,2Б </w:t>
            </w:r>
          </w:p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120-1</w:t>
            </w:r>
          </w:p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Слесарная, 20А</w:t>
            </w:r>
          </w:p>
          <w:p w:rsidR="001127A3" w:rsidRPr="00E147B8" w:rsidRDefault="001127A3" w:rsidP="001127A3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120-2</w:t>
            </w:r>
          </w:p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Челябинская, 6</w:t>
            </w:r>
          </w:p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1127A3" w:rsidRPr="00E147B8" w:rsidTr="001127A3">
        <w:tc>
          <w:tcPr>
            <w:tcW w:w="2694" w:type="dxa"/>
            <w:vMerge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Ставки</w:t>
            </w:r>
          </w:p>
        </w:tc>
        <w:tc>
          <w:tcPr>
            <w:tcW w:w="1276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Ставки</w:t>
            </w: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Ставки</w:t>
            </w:r>
          </w:p>
        </w:tc>
      </w:tr>
      <w:tr w:rsidR="001127A3" w:rsidRPr="00E147B8" w:rsidTr="001127A3">
        <w:tc>
          <w:tcPr>
            <w:tcW w:w="269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теплопункт</w:t>
            </w:r>
          </w:p>
        </w:tc>
        <w:tc>
          <w:tcPr>
            <w:tcW w:w="1417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D9346D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127A3" w:rsidRPr="00E147B8" w:rsidTr="001127A3">
        <w:tc>
          <w:tcPr>
            <w:tcW w:w="269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электрооборудование</w:t>
            </w:r>
          </w:p>
        </w:tc>
        <w:tc>
          <w:tcPr>
            <w:tcW w:w="1417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D9346D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27A3" w:rsidRPr="00E147B8" w:rsidRDefault="00D9346D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127A3" w:rsidRPr="00E147B8" w:rsidTr="001127A3">
        <w:tc>
          <w:tcPr>
            <w:tcW w:w="269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lastRenderedPageBreak/>
              <w:t>бассейн</w:t>
            </w:r>
          </w:p>
        </w:tc>
        <w:tc>
          <w:tcPr>
            <w:tcW w:w="1417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127A3" w:rsidRPr="00E147B8" w:rsidTr="001127A3">
        <w:tc>
          <w:tcPr>
            <w:tcW w:w="269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Комплексное обслуживание</w:t>
            </w:r>
          </w:p>
        </w:tc>
        <w:tc>
          <w:tcPr>
            <w:tcW w:w="1417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27A3" w:rsidRPr="00E147B8" w:rsidRDefault="00D9346D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127A3" w:rsidRPr="00E147B8" w:rsidTr="001127A3">
        <w:tc>
          <w:tcPr>
            <w:tcW w:w="269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2,5</w:t>
            </w:r>
          </w:p>
        </w:tc>
        <w:tc>
          <w:tcPr>
            <w:tcW w:w="992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127A3" w:rsidRPr="00E147B8" w:rsidRDefault="001127A3" w:rsidP="000A1482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E147B8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4</w:t>
            </w:r>
          </w:p>
        </w:tc>
      </w:tr>
    </w:tbl>
    <w:p w:rsidR="001127A3" w:rsidRPr="00E147B8" w:rsidRDefault="001127A3" w:rsidP="001127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7B8">
        <w:rPr>
          <w:rFonts w:ascii="Times New Roman" w:hAnsi="Times New Roman" w:cs="Times New Roman"/>
          <w:sz w:val="24"/>
          <w:szCs w:val="24"/>
        </w:rPr>
        <w:t xml:space="preserve">Итого, руководствуясь, Типовыми нормативами численности работников по обслуживанию и эксплуатации здания, ШИФР 15.02.02.,  утверждёнными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года, нормативная численность рабочих по комплексному обслуживанию здания  составляет </w:t>
      </w:r>
      <w:r w:rsidR="00D9346D" w:rsidRPr="00E147B8">
        <w:rPr>
          <w:rFonts w:ascii="Times New Roman" w:hAnsi="Times New Roman" w:cs="Times New Roman"/>
          <w:sz w:val="24"/>
          <w:szCs w:val="24"/>
        </w:rPr>
        <w:t>8,5</w:t>
      </w:r>
      <w:r w:rsidRPr="00E147B8">
        <w:rPr>
          <w:rFonts w:ascii="Times New Roman" w:hAnsi="Times New Roman" w:cs="Times New Roman"/>
          <w:sz w:val="24"/>
          <w:szCs w:val="24"/>
        </w:rPr>
        <w:t xml:space="preserve">  штатных единиц:</w:t>
      </w:r>
    </w:p>
    <w:p w:rsidR="00C6011C" w:rsidRPr="00E147B8" w:rsidRDefault="00C6011C" w:rsidP="00C601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81556" w:rsidRPr="00C6011C" w:rsidRDefault="00C6011C" w:rsidP="00C601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 w:rsidRPr="00C6011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9.4.4.10. </w:t>
      </w:r>
      <w:r w:rsidR="00281556" w:rsidRPr="00C6011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Нормирование рабочего времени сторожа.</w:t>
      </w:r>
    </w:p>
    <w:p w:rsidR="00281556" w:rsidRPr="002F49F0" w:rsidRDefault="00281556" w:rsidP="00D934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2F4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орматив численности рассчитан в соответствии с </w:t>
      </w:r>
      <w:r w:rsidR="00D9346D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 кодексом Российской федерации, Т</w:t>
      </w:r>
      <w:r w:rsidR="00D9346D" w:rsidRPr="00F80254">
        <w:rPr>
          <w:rFonts w:ascii="Times New Roman" w:hAnsi="Times New Roman" w:cs="Times New Roman"/>
          <w:sz w:val="24"/>
          <w:szCs w:val="24"/>
        </w:rPr>
        <w:t>иповы</w:t>
      </w:r>
      <w:r w:rsidR="00D9346D">
        <w:rPr>
          <w:rFonts w:ascii="Times New Roman" w:hAnsi="Times New Roman" w:cs="Times New Roman"/>
          <w:sz w:val="24"/>
          <w:szCs w:val="24"/>
        </w:rPr>
        <w:t>ми</w:t>
      </w:r>
      <w:r w:rsidR="00D9346D" w:rsidRPr="00F80254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D9346D">
        <w:rPr>
          <w:rFonts w:ascii="Times New Roman" w:hAnsi="Times New Roman" w:cs="Times New Roman"/>
          <w:sz w:val="24"/>
          <w:szCs w:val="24"/>
        </w:rPr>
        <w:t>ами</w:t>
      </w:r>
      <w:r w:rsidR="00D9346D" w:rsidRPr="00F80254">
        <w:rPr>
          <w:rFonts w:ascii="Times New Roman" w:hAnsi="Times New Roman" w:cs="Times New Roman"/>
          <w:sz w:val="24"/>
          <w:szCs w:val="24"/>
        </w:rPr>
        <w:t xml:space="preserve"> численности работников по обслуживанию и эксплуатации здания, ШИФР 15.02.02.,  утверждённ</w:t>
      </w:r>
      <w:r w:rsidR="00D9346D">
        <w:rPr>
          <w:rFonts w:ascii="Times New Roman" w:hAnsi="Times New Roman" w:cs="Times New Roman"/>
          <w:sz w:val="24"/>
          <w:szCs w:val="24"/>
        </w:rPr>
        <w:t>ыми</w:t>
      </w:r>
      <w:r w:rsidR="00D9346D" w:rsidRPr="00F80254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</w:t>
      </w:r>
      <w:proofErr w:type="gramEnd"/>
    </w:p>
    <w:p w:rsidR="00281556" w:rsidRPr="002F49F0" w:rsidRDefault="00281556" w:rsidP="0028155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11C">
        <w:rPr>
          <w:rFonts w:ascii="Times New Roman" w:eastAsia="Times New Roman" w:hAnsi="Times New Roman" w:cs="Times New Roman"/>
          <w:sz w:val="26"/>
          <w:szCs w:val="26"/>
        </w:rPr>
        <w:t xml:space="preserve">Основные направления деятельности: </w:t>
      </w:r>
      <w:proofErr w:type="gramStart"/>
      <w:r w:rsidRPr="002F49F0">
        <w:rPr>
          <w:rFonts w:ascii="Times New Roman" w:eastAsia="Times New Roman" w:hAnsi="Times New Roman" w:cs="Times New Roman"/>
          <w:sz w:val="26"/>
          <w:szCs w:val="26"/>
        </w:rPr>
        <w:t>Проверка целостности охраняемого объекта (замков, наличие пломб, противопожарного инвентаря, исправности сигнализации, освещения); наружный и внутренний обход охраняемого объекта; при выявлении неисправностей (взломанные двери, окна, замки, отсутствие пломб и печатей и т. д.), докладывает об этом представителю администрации и дежурному по отделению полиции и осуществляет охрану следов преступления до прибытия представителей полиции;</w:t>
      </w:r>
      <w:proofErr w:type="gramEnd"/>
      <w:r w:rsidR="00D93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F49F0">
        <w:rPr>
          <w:rFonts w:ascii="Times New Roman" w:eastAsia="Times New Roman" w:hAnsi="Times New Roman" w:cs="Times New Roman"/>
          <w:sz w:val="26"/>
          <w:szCs w:val="26"/>
        </w:rPr>
        <w:t xml:space="preserve">при возникновении пожара на объекте поднимает тревогу, извещает пожарную команду и дежурного по отделению полиции, принимает меры по тушению пожара; прием и сдача дежурства, с соответствующей записью в журнале; проверка отключения света во всех кабинетах; выполнение приказов «Об охране труда и соблюдении правил техники безопасности» и «Об обеспечении пожарной безопасности» и других приказов </w:t>
      </w:r>
      <w:r w:rsidR="00D9346D">
        <w:rPr>
          <w:rFonts w:ascii="Times New Roman" w:eastAsia="Times New Roman" w:hAnsi="Times New Roman" w:cs="Times New Roman"/>
          <w:sz w:val="26"/>
          <w:szCs w:val="26"/>
        </w:rPr>
        <w:t>руководителя</w:t>
      </w:r>
      <w:r w:rsidRPr="002F49F0">
        <w:rPr>
          <w:rFonts w:ascii="Times New Roman" w:eastAsia="Times New Roman" w:hAnsi="Times New Roman" w:cs="Times New Roman"/>
          <w:sz w:val="26"/>
          <w:szCs w:val="26"/>
        </w:rPr>
        <w:t xml:space="preserve"> учреждения;</w:t>
      </w:r>
      <w:proofErr w:type="gramEnd"/>
      <w:r w:rsidRPr="002F49F0">
        <w:rPr>
          <w:rFonts w:ascii="Times New Roman" w:eastAsia="Times New Roman" w:hAnsi="Times New Roman" w:cs="Times New Roman"/>
          <w:sz w:val="26"/>
          <w:szCs w:val="26"/>
        </w:rPr>
        <w:t xml:space="preserve"> во время дежурства выполнение поручений и указаний </w:t>
      </w:r>
      <w:r w:rsidR="00D9346D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</w:t>
      </w:r>
      <w:r w:rsidRPr="002F49F0">
        <w:rPr>
          <w:rFonts w:ascii="Times New Roman" w:eastAsia="Times New Roman" w:hAnsi="Times New Roman" w:cs="Times New Roman"/>
          <w:sz w:val="26"/>
          <w:szCs w:val="26"/>
        </w:rPr>
        <w:t xml:space="preserve"> учреждения или дежурных представителей администрации; осуществление ограничения доступа в здание посторонних лиц; открытие и закрытие ворот.</w:t>
      </w:r>
    </w:p>
    <w:p w:rsidR="00281556" w:rsidRPr="002F49F0" w:rsidRDefault="00281556" w:rsidP="00281556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11C">
        <w:rPr>
          <w:rFonts w:ascii="Times New Roman" w:eastAsia="Times New Roman" w:hAnsi="Times New Roman" w:cs="Times New Roman"/>
          <w:sz w:val="26"/>
          <w:szCs w:val="26"/>
        </w:rPr>
        <w:t xml:space="preserve">Расчет нормативной численности: </w:t>
      </w:r>
      <w:r w:rsidRPr="002F49F0">
        <w:rPr>
          <w:rFonts w:ascii="Times New Roman" w:eastAsia="Times New Roman" w:hAnsi="Times New Roman" w:cs="Times New Roman"/>
          <w:sz w:val="26"/>
          <w:szCs w:val="26"/>
        </w:rPr>
        <w:t>Нормативный фонд рабочего времени одного работника на текущий год определяется по производственному календарю на соответствующий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346D" w:rsidRPr="00E147B8" w:rsidRDefault="00281556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47B8">
        <w:rPr>
          <w:rFonts w:ascii="Times New Roman" w:hAnsi="Times New Roman" w:cs="Times New Roman"/>
          <w:bCs/>
          <w:sz w:val="26"/>
          <w:szCs w:val="26"/>
        </w:rPr>
        <w:t xml:space="preserve">Аналитически-расчетным способом аналитического метода, при котором необходимые затраты рабочего времени определены по нормативам  труда на отдельные элементы, разработанные исходя из принятых режимов оптимальной работы, в организации принят норматив численности сторожа в количестве </w:t>
      </w:r>
      <w:r w:rsidR="00D9346D" w:rsidRPr="00E147B8">
        <w:rPr>
          <w:rFonts w:ascii="Times New Roman" w:hAnsi="Times New Roman" w:cs="Times New Roman"/>
          <w:bCs/>
          <w:sz w:val="26"/>
          <w:szCs w:val="26"/>
        </w:rPr>
        <w:t>2,3</w:t>
      </w:r>
      <w:r w:rsidRPr="00E147B8">
        <w:rPr>
          <w:rFonts w:ascii="Times New Roman" w:hAnsi="Times New Roman" w:cs="Times New Roman"/>
          <w:bCs/>
          <w:sz w:val="26"/>
          <w:szCs w:val="26"/>
        </w:rPr>
        <w:t xml:space="preserve">  штатных единиц</w:t>
      </w:r>
      <w:r w:rsidR="00D9346D" w:rsidRPr="00E147B8">
        <w:rPr>
          <w:rFonts w:ascii="Times New Roman" w:hAnsi="Times New Roman" w:cs="Times New Roman"/>
          <w:bCs/>
          <w:sz w:val="26"/>
          <w:szCs w:val="26"/>
        </w:rPr>
        <w:t>ы на объект, находящийся по одному адресу</w:t>
      </w:r>
    </w:p>
    <w:p w:rsidR="00281556" w:rsidRPr="00E147B8" w:rsidRDefault="00D9346D" w:rsidP="002815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47B8">
        <w:rPr>
          <w:rFonts w:ascii="Times New Roman" w:hAnsi="Times New Roman" w:cs="Times New Roman"/>
          <w:bCs/>
          <w:sz w:val="26"/>
          <w:szCs w:val="26"/>
        </w:rPr>
        <w:t>Итого: 6,9 штатных единиц</w:t>
      </w:r>
      <w:r w:rsidR="00281556" w:rsidRPr="00E147B8">
        <w:rPr>
          <w:rFonts w:ascii="Times New Roman" w:hAnsi="Times New Roman" w:cs="Times New Roman"/>
          <w:bCs/>
          <w:sz w:val="26"/>
          <w:szCs w:val="26"/>
        </w:rPr>
        <w:t>.</w:t>
      </w:r>
    </w:p>
    <w:p w:rsidR="00281556" w:rsidRPr="00AE66EC" w:rsidRDefault="00281556" w:rsidP="00281556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556" w:rsidRPr="00AE66EC" w:rsidRDefault="00281556" w:rsidP="0028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556" w:rsidRPr="00AE66EC" w:rsidRDefault="00281556" w:rsidP="0028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556" w:rsidRPr="00AE66EC" w:rsidRDefault="00281556" w:rsidP="0028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556" w:rsidRPr="00AE66EC" w:rsidRDefault="00281556" w:rsidP="00281556"/>
    <w:sectPr w:rsidR="00281556" w:rsidRPr="00AE66EC" w:rsidSect="002D7D26">
      <w:footerReference w:type="default" r:id="rId10"/>
      <w:pgSz w:w="11900" w:h="16841"/>
      <w:pgMar w:top="1134" w:right="843" w:bottom="851" w:left="1276" w:header="0" w:footer="0" w:gutter="0"/>
      <w:cols w:space="720" w:equalWidth="0">
        <w:col w:w="978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58" w:rsidRDefault="00C06258" w:rsidP="00351EAF">
      <w:pPr>
        <w:spacing w:after="0" w:line="240" w:lineRule="auto"/>
      </w:pPr>
      <w:r>
        <w:separator/>
      </w:r>
    </w:p>
  </w:endnote>
  <w:endnote w:type="continuationSeparator" w:id="0">
    <w:p w:rsidR="00C06258" w:rsidRDefault="00C06258" w:rsidP="003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315128"/>
      <w:docPartObj>
        <w:docPartGallery w:val="Page Numbers (Bottom of Page)"/>
        <w:docPartUnique/>
      </w:docPartObj>
    </w:sdtPr>
    <w:sdtContent>
      <w:p w:rsidR="00B16ABD" w:rsidRDefault="00B16ABD">
        <w:pPr>
          <w:pStyle w:val="a9"/>
          <w:jc w:val="right"/>
        </w:pPr>
        <w:fldSimple w:instr="PAGE   \* MERGEFORMAT">
          <w:r w:rsidR="006D54DE" w:rsidRPr="006D54DE">
            <w:rPr>
              <w:noProof/>
              <w:lang w:val="ru-RU"/>
            </w:rPr>
            <w:t>53</w:t>
          </w:r>
        </w:fldSimple>
      </w:p>
    </w:sdtContent>
  </w:sdt>
  <w:p w:rsidR="00B16ABD" w:rsidRDefault="00B16A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58" w:rsidRDefault="00C06258" w:rsidP="00351EAF">
      <w:pPr>
        <w:spacing w:after="0" w:line="240" w:lineRule="auto"/>
      </w:pPr>
      <w:r>
        <w:separator/>
      </w:r>
    </w:p>
  </w:footnote>
  <w:footnote w:type="continuationSeparator" w:id="0">
    <w:p w:rsidR="00C06258" w:rsidRDefault="00C06258" w:rsidP="0035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4600F9A"/>
    <w:multiLevelType w:val="multilevel"/>
    <w:tmpl w:val="98B6FCC2"/>
    <w:lvl w:ilvl="0">
      <w:start w:val="19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5536BE1"/>
    <w:multiLevelType w:val="multilevel"/>
    <w:tmpl w:val="D25CAAA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8E2B04"/>
    <w:multiLevelType w:val="multilevel"/>
    <w:tmpl w:val="CD0E1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70782"/>
    <w:multiLevelType w:val="hybridMultilevel"/>
    <w:tmpl w:val="81B68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7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9B1B2E"/>
    <w:multiLevelType w:val="hybridMultilevel"/>
    <w:tmpl w:val="BFB86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A77C8"/>
    <w:multiLevelType w:val="multilevel"/>
    <w:tmpl w:val="0D6EA0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4587636"/>
    <w:multiLevelType w:val="multilevel"/>
    <w:tmpl w:val="C53C3A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79C44E6"/>
    <w:multiLevelType w:val="hybridMultilevel"/>
    <w:tmpl w:val="2D686BE0"/>
    <w:lvl w:ilvl="0" w:tplc="ED02F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13CC0"/>
    <w:multiLevelType w:val="hybridMultilevel"/>
    <w:tmpl w:val="72628E6A"/>
    <w:lvl w:ilvl="0" w:tplc="E65CD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EC1F3D"/>
    <w:multiLevelType w:val="hybridMultilevel"/>
    <w:tmpl w:val="0DDADE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96B1A"/>
    <w:multiLevelType w:val="hybridMultilevel"/>
    <w:tmpl w:val="F46ED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82784"/>
    <w:multiLevelType w:val="hybridMultilevel"/>
    <w:tmpl w:val="B762D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6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02469C"/>
    <w:multiLevelType w:val="hybridMultilevel"/>
    <w:tmpl w:val="B762D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3675"/>
    <w:multiLevelType w:val="hybridMultilevel"/>
    <w:tmpl w:val="EE360D1E"/>
    <w:lvl w:ilvl="0" w:tplc="7792BC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F40B02"/>
    <w:multiLevelType w:val="multilevel"/>
    <w:tmpl w:val="EFA8C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4"/>
      </w:rPr>
    </w:lvl>
    <w:lvl w:ilvl="1">
      <w:start w:val="9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7BB64490"/>
    <w:multiLevelType w:val="multilevel"/>
    <w:tmpl w:val="55BC9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C8055A"/>
    <w:multiLevelType w:val="hybridMultilevel"/>
    <w:tmpl w:val="1A685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8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D83"/>
    <w:rsid w:val="00007832"/>
    <w:rsid w:val="00013C28"/>
    <w:rsid w:val="000314CB"/>
    <w:rsid w:val="00036F0F"/>
    <w:rsid w:val="00055993"/>
    <w:rsid w:val="00056DB8"/>
    <w:rsid w:val="000637B0"/>
    <w:rsid w:val="0008234C"/>
    <w:rsid w:val="000931C0"/>
    <w:rsid w:val="000A0753"/>
    <w:rsid w:val="000A1482"/>
    <w:rsid w:val="000A179F"/>
    <w:rsid w:val="000A635B"/>
    <w:rsid w:val="000B1E1D"/>
    <w:rsid w:val="000B2331"/>
    <w:rsid w:val="000B5800"/>
    <w:rsid w:val="000B6CA8"/>
    <w:rsid w:val="000B7491"/>
    <w:rsid w:val="000E0032"/>
    <w:rsid w:val="000E0D53"/>
    <w:rsid w:val="000E14E2"/>
    <w:rsid w:val="000E3163"/>
    <w:rsid w:val="000E3341"/>
    <w:rsid w:val="000F2F57"/>
    <w:rsid w:val="000F695C"/>
    <w:rsid w:val="001127A3"/>
    <w:rsid w:val="001265A6"/>
    <w:rsid w:val="001420A9"/>
    <w:rsid w:val="00153A4C"/>
    <w:rsid w:val="00156A95"/>
    <w:rsid w:val="001601CB"/>
    <w:rsid w:val="00162C2C"/>
    <w:rsid w:val="00171BEB"/>
    <w:rsid w:val="00172A17"/>
    <w:rsid w:val="001863A1"/>
    <w:rsid w:val="0018669B"/>
    <w:rsid w:val="00193063"/>
    <w:rsid w:val="00194B65"/>
    <w:rsid w:val="001A06B5"/>
    <w:rsid w:val="001B0ED7"/>
    <w:rsid w:val="001B27D9"/>
    <w:rsid w:val="001C687F"/>
    <w:rsid w:val="001C7C3A"/>
    <w:rsid w:val="001D769A"/>
    <w:rsid w:val="001E6473"/>
    <w:rsid w:val="002060D0"/>
    <w:rsid w:val="00247463"/>
    <w:rsid w:val="002574F8"/>
    <w:rsid w:val="00262FBE"/>
    <w:rsid w:val="002718D7"/>
    <w:rsid w:val="002776DF"/>
    <w:rsid w:val="00281556"/>
    <w:rsid w:val="002835B3"/>
    <w:rsid w:val="00295309"/>
    <w:rsid w:val="002A5845"/>
    <w:rsid w:val="002B437C"/>
    <w:rsid w:val="002C6D46"/>
    <w:rsid w:val="002C7083"/>
    <w:rsid w:val="002C79E7"/>
    <w:rsid w:val="002D2D4F"/>
    <w:rsid w:val="002D4133"/>
    <w:rsid w:val="002D7D26"/>
    <w:rsid w:val="002F2F2C"/>
    <w:rsid w:val="00300FB2"/>
    <w:rsid w:val="00315F60"/>
    <w:rsid w:val="00323793"/>
    <w:rsid w:val="00333D89"/>
    <w:rsid w:val="00351EAF"/>
    <w:rsid w:val="003603A7"/>
    <w:rsid w:val="00371244"/>
    <w:rsid w:val="00377B65"/>
    <w:rsid w:val="00383161"/>
    <w:rsid w:val="00392E17"/>
    <w:rsid w:val="003A2879"/>
    <w:rsid w:val="003A3C1D"/>
    <w:rsid w:val="003B2986"/>
    <w:rsid w:val="003D5299"/>
    <w:rsid w:val="003E5253"/>
    <w:rsid w:val="00403FF4"/>
    <w:rsid w:val="004123C8"/>
    <w:rsid w:val="004133E9"/>
    <w:rsid w:val="00447204"/>
    <w:rsid w:val="00462386"/>
    <w:rsid w:val="004847E3"/>
    <w:rsid w:val="00486334"/>
    <w:rsid w:val="004875B6"/>
    <w:rsid w:val="00492695"/>
    <w:rsid w:val="004B2EE3"/>
    <w:rsid w:val="004B5034"/>
    <w:rsid w:val="004B5052"/>
    <w:rsid w:val="004B6D2C"/>
    <w:rsid w:val="004B6ECF"/>
    <w:rsid w:val="004D6E12"/>
    <w:rsid w:val="004D7198"/>
    <w:rsid w:val="004E0E10"/>
    <w:rsid w:val="004E7105"/>
    <w:rsid w:val="004F7F0E"/>
    <w:rsid w:val="00503302"/>
    <w:rsid w:val="00506D93"/>
    <w:rsid w:val="0051515E"/>
    <w:rsid w:val="00533E20"/>
    <w:rsid w:val="00545D3E"/>
    <w:rsid w:val="00550AD9"/>
    <w:rsid w:val="0056661F"/>
    <w:rsid w:val="00566D9C"/>
    <w:rsid w:val="0057400B"/>
    <w:rsid w:val="00583577"/>
    <w:rsid w:val="00587567"/>
    <w:rsid w:val="00595A9D"/>
    <w:rsid w:val="00596562"/>
    <w:rsid w:val="005A4703"/>
    <w:rsid w:val="005B6C17"/>
    <w:rsid w:val="005C4D3E"/>
    <w:rsid w:val="005D7B13"/>
    <w:rsid w:val="005E240D"/>
    <w:rsid w:val="005E5660"/>
    <w:rsid w:val="005E6528"/>
    <w:rsid w:val="005E79C4"/>
    <w:rsid w:val="00601DF5"/>
    <w:rsid w:val="006105C0"/>
    <w:rsid w:val="0061603B"/>
    <w:rsid w:val="00651B77"/>
    <w:rsid w:val="00652051"/>
    <w:rsid w:val="00686073"/>
    <w:rsid w:val="006910BD"/>
    <w:rsid w:val="00692B1A"/>
    <w:rsid w:val="006A21B6"/>
    <w:rsid w:val="006B10B9"/>
    <w:rsid w:val="006C57CF"/>
    <w:rsid w:val="006D2EBD"/>
    <w:rsid w:val="006D54DE"/>
    <w:rsid w:val="006E0CE9"/>
    <w:rsid w:val="00700434"/>
    <w:rsid w:val="00710C6C"/>
    <w:rsid w:val="00725F31"/>
    <w:rsid w:val="00733D68"/>
    <w:rsid w:val="007560FE"/>
    <w:rsid w:val="007602F3"/>
    <w:rsid w:val="0077136C"/>
    <w:rsid w:val="00772063"/>
    <w:rsid w:val="0077764A"/>
    <w:rsid w:val="00777DD5"/>
    <w:rsid w:val="0078677F"/>
    <w:rsid w:val="007A4B13"/>
    <w:rsid w:val="007B62C6"/>
    <w:rsid w:val="007C62A7"/>
    <w:rsid w:val="007D3A83"/>
    <w:rsid w:val="007E4E11"/>
    <w:rsid w:val="007E5285"/>
    <w:rsid w:val="007F2AF0"/>
    <w:rsid w:val="007F417D"/>
    <w:rsid w:val="007F56C9"/>
    <w:rsid w:val="00801926"/>
    <w:rsid w:val="008029DE"/>
    <w:rsid w:val="00805392"/>
    <w:rsid w:val="00813630"/>
    <w:rsid w:val="00816806"/>
    <w:rsid w:val="00835674"/>
    <w:rsid w:val="00840A8A"/>
    <w:rsid w:val="00842432"/>
    <w:rsid w:val="00845327"/>
    <w:rsid w:val="0088329E"/>
    <w:rsid w:val="00891794"/>
    <w:rsid w:val="00897270"/>
    <w:rsid w:val="008B2B3D"/>
    <w:rsid w:val="008B3763"/>
    <w:rsid w:val="008C1E45"/>
    <w:rsid w:val="008C3A7F"/>
    <w:rsid w:val="008C490D"/>
    <w:rsid w:val="008F6F1F"/>
    <w:rsid w:val="00901895"/>
    <w:rsid w:val="009025D4"/>
    <w:rsid w:val="0091201F"/>
    <w:rsid w:val="0091383F"/>
    <w:rsid w:val="00920418"/>
    <w:rsid w:val="00942D6B"/>
    <w:rsid w:val="00963EA9"/>
    <w:rsid w:val="00984459"/>
    <w:rsid w:val="009A1174"/>
    <w:rsid w:val="009A21D4"/>
    <w:rsid w:val="009B4917"/>
    <w:rsid w:val="009B7F18"/>
    <w:rsid w:val="009C694A"/>
    <w:rsid w:val="009F09D6"/>
    <w:rsid w:val="00A053AB"/>
    <w:rsid w:val="00A20249"/>
    <w:rsid w:val="00A26606"/>
    <w:rsid w:val="00A32CA0"/>
    <w:rsid w:val="00A34FD2"/>
    <w:rsid w:val="00A40E6C"/>
    <w:rsid w:val="00A51911"/>
    <w:rsid w:val="00A62FCF"/>
    <w:rsid w:val="00A66E77"/>
    <w:rsid w:val="00A75BFC"/>
    <w:rsid w:val="00A7665F"/>
    <w:rsid w:val="00A85E72"/>
    <w:rsid w:val="00A866B3"/>
    <w:rsid w:val="00A937D0"/>
    <w:rsid w:val="00AA12CD"/>
    <w:rsid w:val="00AC1904"/>
    <w:rsid w:val="00AD5A5C"/>
    <w:rsid w:val="00AE66EC"/>
    <w:rsid w:val="00AE76C1"/>
    <w:rsid w:val="00AF72AF"/>
    <w:rsid w:val="00B0649C"/>
    <w:rsid w:val="00B07C9F"/>
    <w:rsid w:val="00B114C6"/>
    <w:rsid w:val="00B16ABD"/>
    <w:rsid w:val="00B24218"/>
    <w:rsid w:val="00B663B9"/>
    <w:rsid w:val="00B66B80"/>
    <w:rsid w:val="00B67CA2"/>
    <w:rsid w:val="00B70D1E"/>
    <w:rsid w:val="00B778F8"/>
    <w:rsid w:val="00B90408"/>
    <w:rsid w:val="00B9084D"/>
    <w:rsid w:val="00B94504"/>
    <w:rsid w:val="00BA6842"/>
    <w:rsid w:val="00BD6649"/>
    <w:rsid w:val="00BE6DAA"/>
    <w:rsid w:val="00BF73DD"/>
    <w:rsid w:val="00C03442"/>
    <w:rsid w:val="00C06258"/>
    <w:rsid w:val="00C2327A"/>
    <w:rsid w:val="00C2712F"/>
    <w:rsid w:val="00C50EBF"/>
    <w:rsid w:val="00C56B2E"/>
    <w:rsid w:val="00C6011C"/>
    <w:rsid w:val="00C82383"/>
    <w:rsid w:val="00C86CED"/>
    <w:rsid w:val="00C9607F"/>
    <w:rsid w:val="00CA13EF"/>
    <w:rsid w:val="00CC12E6"/>
    <w:rsid w:val="00CC27FC"/>
    <w:rsid w:val="00CD6B8C"/>
    <w:rsid w:val="00CE4B3C"/>
    <w:rsid w:val="00CE6D83"/>
    <w:rsid w:val="00CF38CC"/>
    <w:rsid w:val="00D15487"/>
    <w:rsid w:val="00D26EF5"/>
    <w:rsid w:val="00D311F7"/>
    <w:rsid w:val="00D353A7"/>
    <w:rsid w:val="00D50288"/>
    <w:rsid w:val="00D51CDB"/>
    <w:rsid w:val="00D663BF"/>
    <w:rsid w:val="00D75200"/>
    <w:rsid w:val="00D819B7"/>
    <w:rsid w:val="00D8520C"/>
    <w:rsid w:val="00D9346D"/>
    <w:rsid w:val="00D96F1D"/>
    <w:rsid w:val="00DC2181"/>
    <w:rsid w:val="00DC2CEE"/>
    <w:rsid w:val="00DE6C1B"/>
    <w:rsid w:val="00DE7821"/>
    <w:rsid w:val="00DF28D4"/>
    <w:rsid w:val="00E02133"/>
    <w:rsid w:val="00E056D0"/>
    <w:rsid w:val="00E10833"/>
    <w:rsid w:val="00E147B8"/>
    <w:rsid w:val="00E16AD9"/>
    <w:rsid w:val="00E3034D"/>
    <w:rsid w:val="00E53AB8"/>
    <w:rsid w:val="00E76583"/>
    <w:rsid w:val="00E8018E"/>
    <w:rsid w:val="00E91823"/>
    <w:rsid w:val="00EA509B"/>
    <w:rsid w:val="00EB004B"/>
    <w:rsid w:val="00EB551A"/>
    <w:rsid w:val="00ED4531"/>
    <w:rsid w:val="00EF0BC9"/>
    <w:rsid w:val="00EF0E94"/>
    <w:rsid w:val="00EF19F1"/>
    <w:rsid w:val="00EF34D8"/>
    <w:rsid w:val="00EF43C0"/>
    <w:rsid w:val="00F233BF"/>
    <w:rsid w:val="00F23541"/>
    <w:rsid w:val="00F36226"/>
    <w:rsid w:val="00F62215"/>
    <w:rsid w:val="00F73967"/>
    <w:rsid w:val="00F80254"/>
    <w:rsid w:val="00F83994"/>
    <w:rsid w:val="00F86A1D"/>
    <w:rsid w:val="00F90616"/>
    <w:rsid w:val="00F97E4C"/>
    <w:rsid w:val="00FA3CAC"/>
    <w:rsid w:val="00FA4F11"/>
    <w:rsid w:val="00FA66E5"/>
    <w:rsid w:val="00FB360B"/>
    <w:rsid w:val="00FD4EA4"/>
    <w:rsid w:val="00FD5E7D"/>
    <w:rsid w:val="00FE7633"/>
    <w:rsid w:val="00FF35E7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281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1556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556"/>
    <w:pPr>
      <w:widowControl w:val="0"/>
      <w:spacing w:after="0" w:line="240" w:lineRule="auto"/>
    </w:pPr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56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281556"/>
    <w:pPr>
      <w:widowControl w:val="0"/>
      <w:tabs>
        <w:tab w:val="center" w:pos="4677"/>
        <w:tab w:val="right" w:pos="9355"/>
      </w:tabs>
      <w:spacing w:after="0" w:line="240" w:lineRule="auto"/>
    </w:pPr>
    <w:rPr>
      <w:kern w:val="2"/>
      <w:sz w:val="21"/>
      <w:lang w:val="en-US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281556"/>
    <w:rPr>
      <w:rFonts w:eastAsiaTheme="minorEastAsia"/>
      <w:kern w:val="2"/>
      <w:sz w:val="21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281556"/>
    <w:pPr>
      <w:widowControl w:val="0"/>
      <w:tabs>
        <w:tab w:val="center" w:pos="4677"/>
        <w:tab w:val="right" w:pos="9355"/>
      </w:tabs>
      <w:spacing w:after="0" w:line="240" w:lineRule="auto"/>
    </w:pPr>
    <w:rPr>
      <w:kern w:val="2"/>
      <w:sz w:val="21"/>
      <w:lang w:val="en-US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281556"/>
    <w:rPr>
      <w:rFonts w:eastAsiaTheme="minorEastAsia"/>
      <w:kern w:val="2"/>
      <w:sz w:val="21"/>
      <w:lang w:val="en-US" w:eastAsia="zh-CN"/>
    </w:rPr>
  </w:style>
  <w:style w:type="paragraph" w:styleId="ab">
    <w:name w:val="No Spacing"/>
    <w:uiPriority w:val="1"/>
    <w:qFormat/>
    <w:rsid w:val="00281556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styleId="ac">
    <w:name w:val="List Paragraph"/>
    <w:basedOn w:val="a"/>
    <w:uiPriority w:val="34"/>
    <w:qFormat/>
    <w:rsid w:val="00281556"/>
    <w:pPr>
      <w:widowControl w:val="0"/>
      <w:ind w:left="720"/>
      <w:contextualSpacing/>
    </w:pPr>
    <w:rPr>
      <w:kern w:val="2"/>
      <w:sz w:val="21"/>
      <w:lang w:val="en-US" w:eastAsia="zh-CN"/>
    </w:rPr>
  </w:style>
  <w:style w:type="paragraph" w:styleId="ad">
    <w:name w:val="footnote text"/>
    <w:basedOn w:val="a"/>
    <w:link w:val="ae"/>
    <w:uiPriority w:val="99"/>
    <w:semiHidden/>
    <w:unhideWhenUsed/>
    <w:rsid w:val="002815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81556"/>
    <w:rPr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281556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281556"/>
    <w:pPr>
      <w:widowControl w:val="0"/>
    </w:pPr>
    <w:rPr>
      <w:rFonts w:ascii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281556"/>
  </w:style>
  <w:style w:type="character" w:customStyle="1" w:styleId="af0">
    <w:name w:val="Гипертекстовая ссылка"/>
    <w:basedOn w:val="a0"/>
    <w:uiPriority w:val="99"/>
    <w:rsid w:val="00281556"/>
    <w:rPr>
      <w:b/>
      <w:bCs/>
      <w:color w:val="106BBE"/>
    </w:rPr>
  </w:style>
  <w:style w:type="paragraph" w:customStyle="1" w:styleId="ConsPlusTitle">
    <w:name w:val="ConsPlusTitle"/>
    <w:uiPriority w:val="99"/>
    <w:rsid w:val="0046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6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918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182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281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1556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556"/>
    <w:pPr>
      <w:widowControl w:val="0"/>
      <w:spacing w:after="0" w:line="240" w:lineRule="auto"/>
    </w:pPr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56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281556"/>
    <w:pPr>
      <w:widowControl w:val="0"/>
      <w:tabs>
        <w:tab w:val="center" w:pos="4677"/>
        <w:tab w:val="right" w:pos="9355"/>
      </w:tabs>
      <w:spacing w:after="0" w:line="240" w:lineRule="auto"/>
    </w:pPr>
    <w:rPr>
      <w:kern w:val="2"/>
      <w:sz w:val="21"/>
      <w:lang w:val="en-US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281556"/>
    <w:rPr>
      <w:rFonts w:eastAsiaTheme="minorEastAsia"/>
      <w:kern w:val="2"/>
      <w:sz w:val="21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281556"/>
    <w:pPr>
      <w:widowControl w:val="0"/>
      <w:tabs>
        <w:tab w:val="center" w:pos="4677"/>
        <w:tab w:val="right" w:pos="9355"/>
      </w:tabs>
      <w:spacing w:after="0" w:line="240" w:lineRule="auto"/>
    </w:pPr>
    <w:rPr>
      <w:kern w:val="2"/>
      <w:sz w:val="21"/>
      <w:lang w:val="en-US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281556"/>
    <w:rPr>
      <w:rFonts w:eastAsiaTheme="minorEastAsia"/>
      <w:kern w:val="2"/>
      <w:sz w:val="21"/>
      <w:lang w:val="en-US" w:eastAsia="zh-CN"/>
    </w:rPr>
  </w:style>
  <w:style w:type="paragraph" w:styleId="ab">
    <w:name w:val="No Spacing"/>
    <w:uiPriority w:val="1"/>
    <w:qFormat/>
    <w:rsid w:val="00281556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styleId="ac">
    <w:name w:val="List Paragraph"/>
    <w:basedOn w:val="a"/>
    <w:uiPriority w:val="34"/>
    <w:qFormat/>
    <w:rsid w:val="00281556"/>
    <w:pPr>
      <w:widowControl w:val="0"/>
      <w:ind w:left="720"/>
      <w:contextualSpacing/>
    </w:pPr>
    <w:rPr>
      <w:kern w:val="2"/>
      <w:sz w:val="21"/>
      <w:lang w:val="en-US" w:eastAsia="zh-CN"/>
    </w:rPr>
  </w:style>
  <w:style w:type="paragraph" w:styleId="ad">
    <w:name w:val="footnote text"/>
    <w:basedOn w:val="a"/>
    <w:link w:val="ae"/>
    <w:uiPriority w:val="99"/>
    <w:semiHidden/>
    <w:unhideWhenUsed/>
    <w:rsid w:val="002815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81556"/>
    <w:rPr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281556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81556"/>
    <w:pPr>
      <w:widowControl w:val="0"/>
    </w:pPr>
    <w:rPr>
      <w:rFonts w:ascii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281556"/>
  </w:style>
  <w:style w:type="character" w:customStyle="1" w:styleId="af0">
    <w:name w:val="Гипертекстовая ссылка"/>
    <w:basedOn w:val="a0"/>
    <w:uiPriority w:val="99"/>
    <w:rsid w:val="0028155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B341-2DA7-411D-B186-C8B0BDB9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18556</Words>
  <Characters>105772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61</cp:revision>
  <cp:lastPrinted>2018-11-16T11:13:00Z</cp:lastPrinted>
  <dcterms:created xsi:type="dcterms:W3CDTF">2018-03-25T08:09:00Z</dcterms:created>
  <dcterms:modified xsi:type="dcterms:W3CDTF">2018-11-16T11:37:00Z</dcterms:modified>
</cp:coreProperties>
</file>